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30AA7E" w14:textId="080043E0" w:rsidR="00330494" w:rsidRDefault="2D64E592" w:rsidP="387BEF63">
      <w:pPr>
        <w:spacing w:line="240" w:lineRule="auto"/>
        <w:rPr>
          <w:rFonts w:ascii="Calibri Light" w:eastAsia="Calibri Light" w:hAnsi="Calibri Light" w:cs="Calibri Light"/>
          <w:color w:val="000000" w:themeColor="text1"/>
        </w:rPr>
      </w:pPr>
      <w:r>
        <w:rPr>
          <w:noProof/>
          <w:lang w:eastAsia="en-GB"/>
        </w:rPr>
        <w:drawing>
          <wp:inline distT="0" distB="0" distL="0" distR="0" wp14:anchorId="026D914F" wp14:editId="15D2A920">
            <wp:extent cx="600075" cy="714375"/>
            <wp:effectExtent l="0" t="0" r="0" b="0"/>
            <wp:docPr id="590789994" name="Picture 5907899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AC42B93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           </w:t>
      </w:r>
      <w:proofErr w:type="spellStart"/>
      <w:r w:rsidRPr="2AC42B93">
        <w:rPr>
          <w:rFonts w:ascii="Calibri Light" w:eastAsia="Calibri Light" w:hAnsi="Calibri Light" w:cs="Calibri Light"/>
          <w:b/>
          <w:bCs/>
          <w:color w:val="000000" w:themeColor="text1"/>
        </w:rPr>
        <w:t>Wb</w:t>
      </w:r>
      <w:proofErr w:type="spellEnd"/>
      <w:r w:rsidRPr="2AC42B93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:   </w:t>
      </w:r>
      <w:r w:rsidR="454E7852" w:rsidRPr="2AC42B93">
        <w:rPr>
          <w:rFonts w:ascii="Calibri Light" w:eastAsia="Calibri Light" w:hAnsi="Calibri Light" w:cs="Calibri Light"/>
          <w:b/>
          <w:bCs/>
          <w:color w:val="000000" w:themeColor="text1"/>
        </w:rPr>
        <w:t>30</w:t>
      </w:r>
      <w:r w:rsidRPr="2AC42B93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.11.20             Bubble </w:t>
      </w:r>
      <w:r w:rsidRPr="2AC42B93">
        <w:rPr>
          <w:rFonts w:ascii="Calibri Light" w:eastAsia="Calibri Light" w:hAnsi="Calibri Light" w:cs="Calibri Light"/>
          <w:b/>
          <w:bCs/>
          <w:color w:val="FF0000"/>
        </w:rPr>
        <w:t>11 (1BC)</w:t>
      </w:r>
      <w:r w:rsidRPr="2AC42B93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</w:t>
      </w:r>
      <w:r w:rsidRPr="2AC42B93">
        <w:rPr>
          <w:rFonts w:ascii="Calibri Light" w:eastAsia="Calibri Light" w:hAnsi="Calibri Light" w:cs="Calibri Light"/>
          <w:b/>
          <w:bCs/>
          <w:color w:val="0070C0"/>
        </w:rPr>
        <w:t>12 (1LS)</w:t>
      </w:r>
      <w:r w:rsidRPr="2AC42B93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                                                                                                   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"/>
        <w:gridCol w:w="360"/>
        <w:gridCol w:w="2070"/>
        <w:gridCol w:w="495"/>
        <w:gridCol w:w="2250"/>
        <w:gridCol w:w="420"/>
        <w:gridCol w:w="4380"/>
        <w:gridCol w:w="420"/>
        <w:gridCol w:w="420"/>
        <w:gridCol w:w="420"/>
        <w:gridCol w:w="1830"/>
        <w:gridCol w:w="1305"/>
        <w:gridCol w:w="465"/>
      </w:tblGrid>
      <w:tr w:rsidR="387BEF63" w14:paraId="7C50B2EA" w14:textId="77777777" w:rsidTr="2AC42B93">
        <w:trPr>
          <w:trHeight w:val="1125"/>
        </w:trPr>
        <w:tc>
          <w:tcPr>
            <w:tcW w:w="450" w:type="dxa"/>
          </w:tcPr>
          <w:p w14:paraId="61A187D1" w14:textId="3F9D951A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</w:p>
        </w:tc>
        <w:tc>
          <w:tcPr>
            <w:tcW w:w="360" w:type="dxa"/>
          </w:tcPr>
          <w:p w14:paraId="257E9BF1" w14:textId="2773F1CB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387BEF63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</w:rPr>
              <w:t>8:30</w:t>
            </w:r>
          </w:p>
          <w:p w14:paraId="1B48ED4D" w14:textId="43E02137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387BEF63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</w:rPr>
              <w:t>9:20</w:t>
            </w:r>
          </w:p>
        </w:tc>
        <w:tc>
          <w:tcPr>
            <w:tcW w:w="2070" w:type="dxa"/>
          </w:tcPr>
          <w:p w14:paraId="7C14C7AA" w14:textId="686A7A5B" w:rsidR="387BEF63" w:rsidRDefault="387BEF63" w:rsidP="387BEF63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387BEF63">
              <w:rPr>
                <w:rFonts w:ascii="Calibri Light" w:eastAsia="Calibri Light" w:hAnsi="Calibri Light" w:cs="Calibri Light"/>
                <w:b/>
                <w:bCs/>
              </w:rPr>
              <w:t>9:20-10:20</w:t>
            </w:r>
          </w:p>
        </w:tc>
        <w:tc>
          <w:tcPr>
            <w:tcW w:w="495" w:type="dxa"/>
          </w:tcPr>
          <w:p w14:paraId="1C4200C0" w14:textId="4BFF4129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387BEF63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  <w:highlight w:val="yellow"/>
              </w:rPr>
              <w:t>10:20-10:30</w:t>
            </w:r>
          </w:p>
        </w:tc>
        <w:tc>
          <w:tcPr>
            <w:tcW w:w="2250" w:type="dxa"/>
          </w:tcPr>
          <w:p w14:paraId="51FEB863" w14:textId="53AE6007" w:rsidR="387BEF63" w:rsidRDefault="387BEF63" w:rsidP="387BEF63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387BEF63">
              <w:rPr>
                <w:rFonts w:ascii="Calibri Light" w:eastAsia="Calibri Light" w:hAnsi="Calibri Light" w:cs="Calibri Light"/>
                <w:b/>
                <w:bCs/>
              </w:rPr>
              <w:t>10:30-11:20</w:t>
            </w:r>
          </w:p>
        </w:tc>
        <w:tc>
          <w:tcPr>
            <w:tcW w:w="420" w:type="dxa"/>
          </w:tcPr>
          <w:p w14:paraId="0F122032" w14:textId="5C376CFC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387BEF63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  <w:highlight w:val="yellow"/>
              </w:rPr>
              <w:t>11:20-11:35</w:t>
            </w:r>
          </w:p>
        </w:tc>
        <w:tc>
          <w:tcPr>
            <w:tcW w:w="4380" w:type="dxa"/>
          </w:tcPr>
          <w:p w14:paraId="65EA0F97" w14:textId="1CB666B9" w:rsidR="387BEF63" w:rsidRDefault="387BEF63" w:rsidP="387BEF63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387BEF63">
              <w:rPr>
                <w:rFonts w:ascii="Calibri Light" w:eastAsia="Calibri Light" w:hAnsi="Calibri Light" w:cs="Calibri Light"/>
                <w:b/>
                <w:bCs/>
              </w:rPr>
              <w:t>11:35-12:10</w:t>
            </w:r>
          </w:p>
        </w:tc>
        <w:tc>
          <w:tcPr>
            <w:tcW w:w="420" w:type="dxa"/>
          </w:tcPr>
          <w:p w14:paraId="18D3E880" w14:textId="15C4BE1A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387BEF63">
              <w:rPr>
                <w:rFonts w:ascii="Calibri Light" w:eastAsia="Calibri Light" w:hAnsi="Calibri Light" w:cs="Calibri Light"/>
                <w:b/>
                <w:bCs/>
              </w:rPr>
              <w:t>12:10</w:t>
            </w:r>
          </w:p>
        </w:tc>
        <w:tc>
          <w:tcPr>
            <w:tcW w:w="420" w:type="dxa"/>
          </w:tcPr>
          <w:p w14:paraId="3769915A" w14:textId="07A769CD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387BEF63">
              <w:rPr>
                <w:rFonts w:ascii="Calibri Light" w:eastAsia="Calibri Light" w:hAnsi="Calibri Light" w:cs="Calibri Light"/>
                <w:b/>
                <w:bCs/>
              </w:rPr>
              <w:t>12:30-1</w:t>
            </w:r>
          </w:p>
        </w:tc>
        <w:tc>
          <w:tcPr>
            <w:tcW w:w="420" w:type="dxa"/>
          </w:tcPr>
          <w:p w14:paraId="4EBE3915" w14:textId="54D1BEAD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387BEF63">
              <w:rPr>
                <w:rFonts w:ascii="Calibri Light" w:eastAsia="Calibri Light" w:hAnsi="Calibri Light" w:cs="Calibri Light"/>
                <w:b/>
                <w:bCs/>
                <w:highlight w:val="yellow"/>
              </w:rPr>
              <w:t>1-1:20</w:t>
            </w:r>
          </w:p>
        </w:tc>
        <w:tc>
          <w:tcPr>
            <w:tcW w:w="1830" w:type="dxa"/>
          </w:tcPr>
          <w:p w14:paraId="416B5B01" w14:textId="1DA757EC" w:rsidR="387BEF63" w:rsidRDefault="387BEF63" w:rsidP="387BEF63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387BEF63">
              <w:rPr>
                <w:rFonts w:ascii="Calibri Light" w:eastAsia="Calibri Light" w:hAnsi="Calibri Light" w:cs="Calibri Light"/>
                <w:b/>
                <w:bCs/>
              </w:rPr>
              <w:t>1:20-2</w:t>
            </w:r>
          </w:p>
        </w:tc>
        <w:tc>
          <w:tcPr>
            <w:tcW w:w="1305" w:type="dxa"/>
          </w:tcPr>
          <w:p w14:paraId="06E620FC" w14:textId="7B2B9503" w:rsidR="387BEF63" w:rsidRDefault="387BEF63" w:rsidP="387BEF63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387BEF63">
              <w:rPr>
                <w:rFonts w:ascii="Calibri Light" w:eastAsia="Calibri Light" w:hAnsi="Calibri Light" w:cs="Calibri Light"/>
                <w:b/>
                <w:bCs/>
              </w:rPr>
              <w:t>2-2:30</w:t>
            </w:r>
          </w:p>
        </w:tc>
        <w:tc>
          <w:tcPr>
            <w:tcW w:w="465" w:type="dxa"/>
          </w:tcPr>
          <w:p w14:paraId="12BD8ACB" w14:textId="4B926416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387BEF63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</w:rPr>
              <w:t xml:space="preserve">2:40-3:20  </w:t>
            </w:r>
          </w:p>
          <w:p w14:paraId="412DE66B" w14:textId="1FF43E23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387BEF63">
              <w:rPr>
                <w:rFonts w:ascii="Calibri Light" w:eastAsia="Calibri Light" w:hAnsi="Calibri Light" w:cs="Calibri Light"/>
                <w:b/>
                <w:bCs/>
              </w:rPr>
              <w:t xml:space="preserve">Home </w:t>
            </w:r>
          </w:p>
        </w:tc>
      </w:tr>
      <w:tr w:rsidR="387BEF63" w14:paraId="680CFF0E" w14:textId="77777777" w:rsidTr="2AC42B93">
        <w:trPr>
          <w:trHeight w:val="1125"/>
        </w:trPr>
        <w:tc>
          <w:tcPr>
            <w:tcW w:w="450" w:type="dxa"/>
          </w:tcPr>
          <w:p w14:paraId="149777F5" w14:textId="34819682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387BEF63">
              <w:rPr>
                <w:rFonts w:ascii="Calibri Light" w:eastAsia="Calibri Light" w:hAnsi="Calibri Light" w:cs="Calibri Light"/>
                <w:b/>
                <w:bCs/>
              </w:rPr>
              <w:t>Mon</w:t>
            </w:r>
          </w:p>
        </w:tc>
        <w:tc>
          <w:tcPr>
            <w:tcW w:w="360" w:type="dxa"/>
          </w:tcPr>
          <w:p w14:paraId="3F8CD5AD" w14:textId="0EA19B6F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87BEF63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</w:tc>
        <w:tc>
          <w:tcPr>
            <w:tcW w:w="2070" w:type="dxa"/>
          </w:tcPr>
          <w:p w14:paraId="03C6A8C9" w14:textId="106EEC93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</w:rPr>
              <w:t>RWI</w:t>
            </w:r>
          </w:p>
          <w:p w14:paraId="13C257BB" w14:textId="64D26890" w:rsidR="387BEF63" w:rsidRDefault="00316514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8">
              <w:r w:rsidR="387BEF63" w:rsidRPr="387BEF63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239E20D2" w14:textId="6152E5BE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</w:rPr>
              <w:t>Purple or Pink Level RWI</w:t>
            </w:r>
          </w:p>
          <w:p w14:paraId="5338086A" w14:textId="6EB71EDA" w:rsidR="387BEF63" w:rsidRDefault="00316514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9">
              <w:r w:rsidR="387BEF63" w:rsidRPr="387BEF63">
                <w:rPr>
                  <w:rStyle w:val="Hyperlink"/>
                  <w:rFonts w:ascii="Calibri" w:eastAsia="Calibri" w:hAnsi="Calibri" w:cs="Calibri"/>
                  <w:color w:val="0563C1"/>
                </w:rPr>
                <w:t>http://tiny.cc/d310tz</w:t>
              </w:r>
            </w:hyperlink>
          </w:p>
          <w:p w14:paraId="15668159" w14:textId="5B8A1EBF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</w:tcPr>
          <w:p w14:paraId="0434ABDB" w14:textId="3BCEDFEF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  <w:highlight w:val="yellow"/>
              </w:rPr>
              <w:t>Break</w:t>
            </w:r>
          </w:p>
          <w:p w14:paraId="067B5234" w14:textId="2298B657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50" w:type="dxa"/>
          </w:tcPr>
          <w:p w14:paraId="43B19E2C" w14:textId="16C918BE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</w:rPr>
              <w:t xml:space="preserve">Maths – </w:t>
            </w:r>
          </w:p>
          <w:p w14:paraId="1D707AC1" w14:textId="4745993B" w:rsidR="6898C134" w:rsidRDefault="6898C134" w:rsidP="387BEF63">
            <w:pPr>
              <w:spacing w:line="259" w:lineRule="auto"/>
              <w:jc w:val="center"/>
              <w:rPr>
                <w:rFonts w:ascii="Calibri" w:eastAsia="Calibri" w:hAnsi="Calibri" w:cs="Calibri"/>
                <w:color w:val="404040" w:themeColor="text1" w:themeTint="BF"/>
                <w:sz w:val="20"/>
                <w:szCs w:val="20"/>
              </w:rPr>
            </w:pPr>
            <w:r w:rsidRPr="387BEF63">
              <w:rPr>
                <w:rFonts w:ascii="Calibri" w:eastAsia="Calibri" w:hAnsi="Calibri" w:cs="Calibri"/>
                <w:color w:val="404040" w:themeColor="text1" w:themeTint="BF"/>
                <w:sz w:val="20"/>
                <w:szCs w:val="20"/>
              </w:rPr>
              <w:t>Count forwards and backwards and write numbers to 20 in numerals and words</w:t>
            </w:r>
          </w:p>
          <w:p w14:paraId="7C4E4062" w14:textId="014DF0D5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  <w:color w:val="404040" w:themeColor="text1" w:themeTint="BF"/>
                <w:sz w:val="20"/>
                <w:szCs w:val="20"/>
              </w:rPr>
            </w:pPr>
          </w:p>
          <w:p w14:paraId="65967767" w14:textId="65A94861" w:rsidR="6898C134" w:rsidRDefault="00316514" w:rsidP="387BEF63">
            <w:pPr>
              <w:spacing w:line="259" w:lineRule="auto"/>
              <w:jc w:val="center"/>
              <w:rPr>
                <w:rFonts w:ascii="Calibri" w:eastAsia="Calibri" w:hAnsi="Calibri" w:cs="Calibri"/>
                <w:color w:val="404040" w:themeColor="text1" w:themeTint="BF"/>
                <w:sz w:val="20"/>
                <w:szCs w:val="20"/>
              </w:rPr>
            </w:pPr>
            <w:hyperlink r:id="rId10">
              <w:r w:rsidR="6898C134" w:rsidRPr="387BEF63">
                <w:rPr>
                  <w:rStyle w:val="Hyperlink"/>
                  <w:rFonts w:ascii="Calibri" w:eastAsia="Calibri" w:hAnsi="Calibri" w:cs="Calibri"/>
                  <w:color w:val="404040" w:themeColor="text1" w:themeTint="BF"/>
                  <w:sz w:val="20"/>
                  <w:szCs w:val="20"/>
                </w:rPr>
                <w:t>https://vimeo.com/480768128</w:t>
              </w:r>
            </w:hyperlink>
          </w:p>
          <w:p w14:paraId="60F9B419" w14:textId="2610A718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  <w:color w:val="404040" w:themeColor="text1" w:themeTint="BF"/>
                <w:sz w:val="20"/>
                <w:szCs w:val="20"/>
              </w:rPr>
            </w:pPr>
          </w:p>
          <w:p w14:paraId="11CFEF6B" w14:textId="5C102F73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5E0E7BA8" w14:textId="758848AC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2FE65BFD" w14:textId="08DD6B85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71AAD22D" w14:textId="28ED0CB5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35A8C5FD" w14:textId="34B66941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420" w:type="dxa"/>
          </w:tcPr>
          <w:p w14:paraId="6F6FFA83" w14:textId="1A30977F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4380" w:type="dxa"/>
          </w:tcPr>
          <w:p w14:paraId="06E79DAF" w14:textId="3711160D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</w:rPr>
              <w:t>English</w:t>
            </w:r>
          </w:p>
          <w:p w14:paraId="6E75BA2A" w14:textId="4D451E03" w:rsidR="387BEF63" w:rsidRDefault="2DB4F39C" w:rsidP="2AC42B93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2AC42B93">
              <w:rPr>
                <w:rFonts w:ascii="Calibri" w:eastAsia="Calibri" w:hAnsi="Calibri" w:cs="Calibri"/>
                <w:sz w:val="20"/>
                <w:szCs w:val="20"/>
              </w:rPr>
              <w:t>Read the story of Jack and the beanstalk</w:t>
            </w:r>
            <w:r w:rsidR="6862AA1C" w:rsidRPr="2AC42B93">
              <w:rPr>
                <w:rFonts w:ascii="Calibri" w:eastAsia="Calibri" w:hAnsi="Calibri" w:cs="Calibri"/>
                <w:sz w:val="20"/>
                <w:szCs w:val="20"/>
              </w:rPr>
              <w:t>.</w:t>
            </w:r>
            <w:r w:rsidRPr="2AC42B93">
              <w:rPr>
                <w:rFonts w:ascii="Calibri" w:eastAsia="Calibri" w:hAnsi="Calibri" w:cs="Calibri"/>
                <w:sz w:val="20"/>
                <w:szCs w:val="20"/>
              </w:rPr>
              <w:t xml:space="preserve"> Answer comprehension questions about the story. Predict what will happen next. Can you come up with your own questions about the story?</w:t>
            </w:r>
          </w:p>
        </w:tc>
        <w:tc>
          <w:tcPr>
            <w:tcW w:w="420" w:type="dxa"/>
          </w:tcPr>
          <w:p w14:paraId="14AD78FB" w14:textId="631135F4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</w:rPr>
              <w:t>Assembly</w:t>
            </w:r>
          </w:p>
          <w:p w14:paraId="2AA8B208" w14:textId="1845F923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0" w:type="dxa"/>
          </w:tcPr>
          <w:p w14:paraId="50E928D2" w14:textId="5BBD5C02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</w:rPr>
              <w:t>Lunch</w:t>
            </w:r>
          </w:p>
          <w:p w14:paraId="321D4E49" w14:textId="40C95620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70E29A9B" w14:textId="5759E632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0" w:type="dxa"/>
          </w:tcPr>
          <w:p w14:paraId="02CCDBCA" w14:textId="104BEF88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1830" w:type="dxa"/>
          </w:tcPr>
          <w:p w14:paraId="5E7399FD" w14:textId="75981A20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</w:rPr>
              <w:t xml:space="preserve">Games </w:t>
            </w:r>
          </w:p>
        </w:tc>
        <w:tc>
          <w:tcPr>
            <w:tcW w:w="1305" w:type="dxa"/>
          </w:tcPr>
          <w:p w14:paraId="3816F19D" w14:textId="099BF207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</w:rPr>
              <w:t>Games</w:t>
            </w:r>
          </w:p>
        </w:tc>
        <w:tc>
          <w:tcPr>
            <w:tcW w:w="465" w:type="dxa"/>
          </w:tcPr>
          <w:p w14:paraId="2E7EA6DC" w14:textId="6725DC01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</w:rPr>
              <w:t>Reading</w:t>
            </w:r>
          </w:p>
        </w:tc>
      </w:tr>
      <w:tr w:rsidR="387BEF63" w14:paraId="24494360" w14:textId="77777777" w:rsidTr="2AC42B93">
        <w:trPr>
          <w:trHeight w:val="1125"/>
        </w:trPr>
        <w:tc>
          <w:tcPr>
            <w:tcW w:w="450" w:type="dxa"/>
          </w:tcPr>
          <w:p w14:paraId="1D656055" w14:textId="52BFB209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387BEF63">
              <w:rPr>
                <w:rFonts w:ascii="Calibri Light" w:eastAsia="Calibri Light" w:hAnsi="Calibri Light" w:cs="Calibri Light"/>
                <w:b/>
                <w:bCs/>
              </w:rPr>
              <w:t>Tues</w:t>
            </w:r>
          </w:p>
        </w:tc>
        <w:tc>
          <w:tcPr>
            <w:tcW w:w="360" w:type="dxa"/>
          </w:tcPr>
          <w:p w14:paraId="683DC6A1" w14:textId="1AFE6AA8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87BEF63">
              <w:rPr>
                <w:rFonts w:ascii="Calibri" w:eastAsia="Calibri" w:hAnsi="Calibri" w:cs="Calibri"/>
                <w:sz w:val="18"/>
                <w:szCs w:val="18"/>
              </w:rPr>
              <w:t>Handwriti</w:t>
            </w:r>
            <w:r w:rsidRPr="387BEF63">
              <w:rPr>
                <w:rFonts w:ascii="Calibri" w:eastAsia="Calibri" w:hAnsi="Calibri" w:cs="Calibri"/>
                <w:sz w:val="18"/>
                <w:szCs w:val="18"/>
              </w:rPr>
              <w:lastRenderedPageBreak/>
              <w:t>ng</w:t>
            </w:r>
          </w:p>
          <w:p w14:paraId="3716CB98" w14:textId="55298DA7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0A77E735" w14:textId="6F507DF9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70" w:type="dxa"/>
          </w:tcPr>
          <w:p w14:paraId="109AA593" w14:textId="76E58318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</w:rPr>
              <w:lastRenderedPageBreak/>
              <w:t>RWI</w:t>
            </w:r>
          </w:p>
          <w:p w14:paraId="5227A1AF" w14:textId="59BFCB43" w:rsidR="387BEF63" w:rsidRDefault="00316514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1">
              <w:r w:rsidR="387BEF63" w:rsidRPr="387BEF63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7090335F" w14:textId="708515B8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</w:rPr>
              <w:t>Purple or Pink Level RWI</w:t>
            </w:r>
          </w:p>
          <w:p w14:paraId="5D65772A" w14:textId="19710DEE" w:rsidR="387BEF63" w:rsidRDefault="00316514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2">
              <w:r w:rsidR="387BEF63" w:rsidRPr="387BEF63">
                <w:rPr>
                  <w:rStyle w:val="Hyperlink"/>
                  <w:rFonts w:ascii="Calibri" w:eastAsia="Calibri" w:hAnsi="Calibri" w:cs="Calibri"/>
                  <w:color w:val="0563C1"/>
                </w:rPr>
                <w:t>http://tiny.cc/d310tz</w:t>
              </w:r>
            </w:hyperlink>
          </w:p>
          <w:p w14:paraId="1E7007A1" w14:textId="3868C279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  <w:color w:val="0563C1"/>
              </w:rPr>
            </w:pPr>
          </w:p>
          <w:p w14:paraId="06A98A96" w14:textId="42145E26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6EA42510" w14:textId="72ECEB63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</w:tcPr>
          <w:p w14:paraId="7AE1D138" w14:textId="2144098A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  <w:highlight w:val="yellow"/>
              </w:rPr>
              <w:lastRenderedPageBreak/>
              <w:t>Break</w:t>
            </w:r>
          </w:p>
        </w:tc>
        <w:tc>
          <w:tcPr>
            <w:tcW w:w="2250" w:type="dxa"/>
          </w:tcPr>
          <w:p w14:paraId="44E4C678" w14:textId="0BCD9D3D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</w:rPr>
              <w:t xml:space="preserve">Maths – </w:t>
            </w:r>
          </w:p>
          <w:p w14:paraId="588C0431" w14:textId="796BD3CA" w:rsidR="3FCF9BB2" w:rsidRDefault="3FCF9BB2" w:rsidP="387BEF63">
            <w:pPr>
              <w:spacing w:line="259" w:lineRule="auto"/>
              <w:jc w:val="center"/>
            </w:pPr>
            <w:r w:rsidRPr="387BEF63">
              <w:rPr>
                <w:rFonts w:ascii="Calibri" w:eastAsia="Calibri" w:hAnsi="Calibri" w:cs="Calibri"/>
                <w:color w:val="404040" w:themeColor="text1" w:themeTint="BF"/>
                <w:sz w:val="24"/>
                <w:szCs w:val="24"/>
              </w:rPr>
              <w:t>Numbers from 11 to 20</w:t>
            </w:r>
          </w:p>
          <w:p w14:paraId="4A9837CB" w14:textId="3D7D0FC2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  <w:color w:val="404040" w:themeColor="text1" w:themeTint="BF"/>
                <w:sz w:val="24"/>
                <w:szCs w:val="24"/>
              </w:rPr>
            </w:pPr>
          </w:p>
          <w:p w14:paraId="0D2EB6B5" w14:textId="643542EF" w:rsidR="3FCF9BB2" w:rsidRDefault="00316514" w:rsidP="387BEF63">
            <w:pPr>
              <w:spacing w:line="259" w:lineRule="auto"/>
              <w:jc w:val="center"/>
              <w:rPr>
                <w:rFonts w:ascii="Calibri" w:eastAsia="Calibri" w:hAnsi="Calibri" w:cs="Calibri"/>
                <w:color w:val="404040" w:themeColor="text1" w:themeTint="BF"/>
                <w:sz w:val="24"/>
                <w:szCs w:val="24"/>
              </w:rPr>
            </w:pPr>
            <w:hyperlink r:id="rId13">
              <w:r w:rsidR="3FCF9BB2" w:rsidRPr="387BEF63">
                <w:rPr>
                  <w:rStyle w:val="Hyperlink"/>
                  <w:rFonts w:ascii="Calibri" w:eastAsia="Calibri" w:hAnsi="Calibri" w:cs="Calibri"/>
                  <w:color w:val="404040" w:themeColor="text1" w:themeTint="BF"/>
                  <w:sz w:val="24"/>
                  <w:szCs w:val="24"/>
                </w:rPr>
                <w:t>https://vimeo.com/480769444</w:t>
              </w:r>
            </w:hyperlink>
          </w:p>
          <w:p w14:paraId="48BB5AE0" w14:textId="3DE8B848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  <w:color w:val="404040" w:themeColor="text1" w:themeTint="BF"/>
                <w:sz w:val="24"/>
                <w:szCs w:val="24"/>
              </w:rPr>
            </w:pPr>
          </w:p>
          <w:p w14:paraId="54F07AD7" w14:textId="29D542B0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10B1432C" w14:textId="6542EE50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0CBE592B" w14:textId="5F0526E0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466256BA" w14:textId="389E89BB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7E3042D8" w14:textId="350C8630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</w:rPr>
              <w:t xml:space="preserve"> .</w:t>
            </w:r>
          </w:p>
        </w:tc>
        <w:tc>
          <w:tcPr>
            <w:tcW w:w="420" w:type="dxa"/>
          </w:tcPr>
          <w:p w14:paraId="1DE3E85E" w14:textId="4011C67D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  <w:highlight w:val="yellow"/>
              </w:rPr>
              <w:lastRenderedPageBreak/>
              <w:t>Break</w:t>
            </w:r>
          </w:p>
        </w:tc>
        <w:tc>
          <w:tcPr>
            <w:tcW w:w="4380" w:type="dxa"/>
          </w:tcPr>
          <w:p w14:paraId="545B320B" w14:textId="1F23C708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</w:rPr>
              <w:t>English</w:t>
            </w:r>
          </w:p>
          <w:p w14:paraId="5CFABC31" w14:textId="5CAA3BB7" w:rsidR="387BEF63" w:rsidRDefault="1ABE94A8" w:rsidP="2AC42B93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2AC42B93">
              <w:rPr>
                <w:rFonts w:ascii="Calibri" w:eastAsia="Calibri" w:hAnsi="Calibri" w:cs="Calibri"/>
                <w:sz w:val="20"/>
                <w:szCs w:val="20"/>
              </w:rPr>
              <w:t xml:space="preserve">Use the picture cards to order the story of Jack and the beanstalk. Orally retell the story. </w:t>
            </w:r>
            <w:r w:rsidR="47B51CB5" w:rsidRPr="2AC42B93">
              <w:rPr>
                <w:rFonts w:ascii="Calibri" w:eastAsia="Calibri" w:hAnsi="Calibri" w:cs="Calibri"/>
                <w:sz w:val="20"/>
                <w:szCs w:val="20"/>
              </w:rPr>
              <w:t>Try to use expression.</w:t>
            </w:r>
          </w:p>
        </w:tc>
        <w:tc>
          <w:tcPr>
            <w:tcW w:w="420" w:type="dxa"/>
          </w:tcPr>
          <w:p w14:paraId="308EAD64" w14:textId="1E714F14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</w:rPr>
              <w:t>Assemb</w:t>
            </w:r>
            <w:r w:rsidRPr="387BEF63">
              <w:rPr>
                <w:rFonts w:ascii="Calibri" w:eastAsia="Calibri" w:hAnsi="Calibri" w:cs="Calibri"/>
              </w:rPr>
              <w:lastRenderedPageBreak/>
              <w:t>ly</w:t>
            </w:r>
          </w:p>
        </w:tc>
        <w:tc>
          <w:tcPr>
            <w:tcW w:w="420" w:type="dxa"/>
          </w:tcPr>
          <w:p w14:paraId="61E566EE" w14:textId="53A0DA9E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</w:rPr>
              <w:lastRenderedPageBreak/>
              <w:t>Lunch</w:t>
            </w:r>
          </w:p>
          <w:p w14:paraId="587A2E4E" w14:textId="36D07FC8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05812A66" w14:textId="2326C12E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0" w:type="dxa"/>
          </w:tcPr>
          <w:p w14:paraId="3F61A50A" w14:textId="7AABE58A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1830" w:type="dxa"/>
          </w:tcPr>
          <w:p w14:paraId="0CDCEB85" w14:textId="53DF2D38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387BEF63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319CF5A0" w14:textId="5988E4FA" w:rsidR="387BEF63" w:rsidRDefault="00316514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  <w:hyperlink r:id="rId14">
              <w:r w:rsidR="387BEF63" w:rsidRPr="387BEF63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14:paraId="72DEC6DC" w14:textId="4C7777C8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7DF56CBB" w14:textId="1CC32B72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387BEF63">
              <w:rPr>
                <w:rFonts w:ascii="Calibri" w:eastAsia="Calibri" w:hAnsi="Calibri" w:cs="Calibri"/>
                <w:sz w:val="24"/>
                <w:szCs w:val="24"/>
              </w:rPr>
              <w:t>Story</w:t>
            </w:r>
          </w:p>
          <w:p w14:paraId="744274BF" w14:textId="79B45B9B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4D7665FF" w14:textId="267F5ED6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61C8B0FA" w14:textId="42C9EF12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3F0BB855" w14:textId="06FE86F0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11943F2F" w14:textId="6E2FE664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22FC3256" w14:textId="1FB9E617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305" w:type="dxa"/>
          </w:tcPr>
          <w:p w14:paraId="34600ACB" w14:textId="066F24B5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</w:rPr>
              <w:lastRenderedPageBreak/>
              <w:t>BOLE</w:t>
            </w:r>
          </w:p>
          <w:p w14:paraId="2A88F3B0" w14:textId="107C5A5B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109273D5" w14:textId="420A913B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65" w:type="dxa"/>
          </w:tcPr>
          <w:p w14:paraId="2B0B2E6C" w14:textId="395EADD2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</w:rPr>
              <w:t>Reading</w:t>
            </w:r>
          </w:p>
        </w:tc>
      </w:tr>
      <w:tr w:rsidR="387BEF63" w14:paraId="617E405A" w14:textId="77777777" w:rsidTr="2AC42B93">
        <w:trPr>
          <w:trHeight w:val="1125"/>
        </w:trPr>
        <w:tc>
          <w:tcPr>
            <w:tcW w:w="450" w:type="dxa"/>
          </w:tcPr>
          <w:p w14:paraId="67D2CD67" w14:textId="5170062B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387BEF63">
              <w:rPr>
                <w:rFonts w:ascii="Calibri Light" w:eastAsia="Calibri Light" w:hAnsi="Calibri Light" w:cs="Calibri Light"/>
                <w:b/>
                <w:bCs/>
              </w:rPr>
              <w:t>Weds</w:t>
            </w:r>
          </w:p>
        </w:tc>
        <w:tc>
          <w:tcPr>
            <w:tcW w:w="360" w:type="dxa"/>
          </w:tcPr>
          <w:p w14:paraId="2607B1E6" w14:textId="43409B33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87BEF63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25113F95" w14:textId="1B6D237F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5194DC5B" w14:textId="6F2EC35B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8F8276A" w14:textId="0E1874F4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70" w:type="dxa"/>
          </w:tcPr>
          <w:p w14:paraId="1CCAD65C" w14:textId="6803C7AD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</w:rPr>
              <w:t>RWI</w:t>
            </w:r>
          </w:p>
          <w:p w14:paraId="123926AE" w14:textId="1BA2763A" w:rsidR="387BEF63" w:rsidRDefault="00316514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5">
              <w:r w:rsidR="387BEF63" w:rsidRPr="387BEF63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1D1A0E57" w14:textId="1ECC7131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3F91EE19" w14:textId="0DA14ABE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</w:rPr>
              <w:t>Purple or Pink Level RWI</w:t>
            </w:r>
          </w:p>
          <w:p w14:paraId="43759F6A" w14:textId="2768F8B5" w:rsidR="387BEF63" w:rsidRDefault="00316514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6">
              <w:r w:rsidR="387BEF63" w:rsidRPr="387BEF63">
                <w:rPr>
                  <w:rStyle w:val="Hyperlink"/>
                  <w:rFonts w:ascii="Calibri" w:eastAsia="Calibri" w:hAnsi="Calibri" w:cs="Calibri"/>
                  <w:color w:val="0563C1"/>
                </w:rPr>
                <w:t>http://tiny.cc/d310tz</w:t>
              </w:r>
            </w:hyperlink>
          </w:p>
          <w:p w14:paraId="2B50DE13" w14:textId="1B29063C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</w:tcPr>
          <w:p w14:paraId="7A880583" w14:textId="4326969F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250" w:type="dxa"/>
          </w:tcPr>
          <w:p w14:paraId="519DEF58" w14:textId="073778F4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</w:rPr>
              <w:t xml:space="preserve">Maths – </w:t>
            </w:r>
            <w:r w:rsidR="41258D64" w:rsidRPr="387BEF63">
              <w:rPr>
                <w:rFonts w:ascii="Calibri" w:eastAsia="Calibri" w:hAnsi="Calibri" w:cs="Calibri"/>
                <w:color w:val="404040" w:themeColor="text1" w:themeTint="BF"/>
                <w:sz w:val="24"/>
                <w:szCs w:val="24"/>
              </w:rPr>
              <w:t>Tens and ones (first part of sheet)</w:t>
            </w:r>
          </w:p>
          <w:p w14:paraId="1E138F11" w14:textId="0B811530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  <w:color w:val="404040" w:themeColor="text1" w:themeTint="BF"/>
                <w:sz w:val="24"/>
                <w:szCs w:val="24"/>
              </w:rPr>
            </w:pPr>
          </w:p>
          <w:p w14:paraId="640DD041" w14:textId="05E4D137" w:rsidR="41258D64" w:rsidRDefault="00316514" w:rsidP="387BEF63">
            <w:pPr>
              <w:spacing w:line="259" w:lineRule="auto"/>
              <w:jc w:val="center"/>
              <w:rPr>
                <w:rFonts w:ascii="Calibri" w:eastAsia="Calibri" w:hAnsi="Calibri" w:cs="Calibri"/>
                <w:color w:val="404040" w:themeColor="text1" w:themeTint="BF"/>
                <w:sz w:val="24"/>
                <w:szCs w:val="24"/>
              </w:rPr>
            </w:pPr>
            <w:hyperlink r:id="rId17">
              <w:r w:rsidR="41258D64" w:rsidRPr="387BEF63">
                <w:rPr>
                  <w:rStyle w:val="Hyperlink"/>
                  <w:rFonts w:ascii="Calibri" w:eastAsia="Calibri" w:hAnsi="Calibri" w:cs="Calibri"/>
                  <w:color w:val="404040" w:themeColor="text1" w:themeTint="BF"/>
                  <w:sz w:val="24"/>
                  <w:szCs w:val="24"/>
                </w:rPr>
                <w:t>https://vimeo.com/480324356</w:t>
              </w:r>
            </w:hyperlink>
          </w:p>
          <w:p w14:paraId="49150BEB" w14:textId="7F20B7BD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  <w:color w:val="404040" w:themeColor="text1" w:themeTint="BF"/>
                <w:sz w:val="24"/>
                <w:szCs w:val="24"/>
              </w:rPr>
            </w:pPr>
          </w:p>
          <w:p w14:paraId="5551D8C4" w14:textId="76D19131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04F9E323" w14:textId="056A5C14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  <w:color w:val="0070C0"/>
              </w:rPr>
            </w:pPr>
          </w:p>
          <w:p w14:paraId="06D5FBC1" w14:textId="143371E5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  <w:color w:val="0070C0"/>
                <w:sz w:val="16"/>
                <w:szCs w:val="16"/>
              </w:rPr>
            </w:pPr>
          </w:p>
          <w:p w14:paraId="19CE4601" w14:textId="75842DC8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420" w:type="dxa"/>
          </w:tcPr>
          <w:p w14:paraId="35311178" w14:textId="0C507EBA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4380" w:type="dxa"/>
          </w:tcPr>
          <w:p w14:paraId="1FD6B711" w14:textId="45F80054" w:rsidR="387BEF63" w:rsidRDefault="387BEF63" w:rsidP="387BEF63">
            <w:pPr>
              <w:spacing w:after="200" w:line="259" w:lineRule="auto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</w:rPr>
              <w:t xml:space="preserve">Seaside – </w:t>
            </w:r>
          </w:p>
          <w:p w14:paraId="31B7AA61" w14:textId="361726B5" w:rsidR="39753995" w:rsidRDefault="39753995" w:rsidP="387BEF63">
            <w:pPr>
              <w:spacing w:after="200" w:line="259" w:lineRule="auto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</w:rPr>
              <w:t>Go on a walk outside and make a list of the human and physical features.  Once home, compare this to the human and physical features of the seas</w:t>
            </w:r>
            <w:r w:rsidR="2510A6D4" w:rsidRPr="387BEF63">
              <w:rPr>
                <w:rFonts w:ascii="Calibri" w:eastAsia="Calibri" w:hAnsi="Calibri" w:cs="Calibri"/>
              </w:rPr>
              <w:t>ide.  What’s the same and what’s different?</w:t>
            </w:r>
          </w:p>
          <w:p w14:paraId="5585CC2C" w14:textId="53FDF3A9" w:rsidR="2510A6D4" w:rsidRDefault="2510A6D4" w:rsidP="387BEF63">
            <w:pPr>
              <w:spacing w:after="200" w:line="259" w:lineRule="auto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</w:rPr>
              <w:t xml:space="preserve">Write some sentences about </w:t>
            </w:r>
            <w:proofErr w:type="spellStart"/>
            <w:r w:rsidRPr="387BEF63">
              <w:rPr>
                <w:rFonts w:ascii="Calibri" w:eastAsia="Calibri" w:hAnsi="Calibri" w:cs="Calibri"/>
              </w:rPr>
              <w:t>Binfield</w:t>
            </w:r>
            <w:proofErr w:type="spellEnd"/>
            <w:r w:rsidRPr="387BEF63">
              <w:rPr>
                <w:rFonts w:ascii="Calibri" w:eastAsia="Calibri" w:hAnsi="Calibri" w:cs="Calibri"/>
              </w:rPr>
              <w:t xml:space="preserve"> and the seaside e.g. I like </w:t>
            </w:r>
            <w:proofErr w:type="spellStart"/>
            <w:r w:rsidRPr="387BEF63">
              <w:rPr>
                <w:rFonts w:ascii="Calibri" w:eastAsia="Calibri" w:hAnsi="Calibri" w:cs="Calibri"/>
              </w:rPr>
              <w:t>Binfield</w:t>
            </w:r>
            <w:proofErr w:type="spellEnd"/>
            <w:r w:rsidRPr="387BEF63">
              <w:rPr>
                <w:rFonts w:ascii="Calibri" w:eastAsia="Calibri" w:hAnsi="Calibri" w:cs="Calibri"/>
              </w:rPr>
              <w:t xml:space="preserve"> because the park is fun.  At the seaside, I can play with the sand.</w:t>
            </w:r>
          </w:p>
        </w:tc>
        <w:tc>
          <w:tcPr>
            <w:tcW w:w="420" w:type="dxa"/>
          </w:tcPr>
          <w:p w14:paraId="7D035EE9" w14:textId="212A3B3F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420" w:type="dxa"/>
          </w:tcPr>
          <w:p w14:paraId="5372E840" w14:textId="35FBD4EE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5CAC0494" w14:textId="174BCD1F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</w:rPr>
              <w:t>Lunch</w:t>
            </w:r>
          </w:p>
          <w:p w14:paraId="6652E0DF" w14:textId="14CAA64F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0" w:type="dxa"/>
          </w:tcPr>
          <w:p w14:paraId="5B47025B" w14:textId="0510AB94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  <w:highlight w:val="yellow"/>
              </w:rPr>
              <w:t>Break</w:t>
            </w:r>
          </w:p>
          <w:p w14:paraId="2DBCE15E" w14:textId="3E903C65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30" w:type="dxa"/>
          </w:tcPr>
          <w:p w14:paraId="59E9A793" w14:textId="7147CF7C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387BEF63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28CCF0BD" w14:textId="7BCA5343" w:rsidR="387BEF63" w:rsidRDefault="00316514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18">
              <w:r w:rsidR="387BEF63" w:rsidRPr="387BEF63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14:paraId="5308F063" w14:textId="6C2BC75C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4AD6E09C" w14:textId="130820CD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387BEF63">
              <w:rPr>
                <w:rFonts w:ascii="Calibri" w:eastAsia="Calibri" w:hAnsi="Calibri" w:cs="Calibri"/>
                <w:sz w:val="24"/>
                <w:szCs w:val="24"/>
              </w:rPr>
              <w:t>Story</w:t>
            </w:r>
          </w:p>
          <w:p w14:paraId="50AE467F" w14:textId="39E0BD83" w:rsidR="387BEF63" w:rsidRDefault="387BEF63" w:rsidP="387BEF63">
            <w:pPr>
              <w:spacing w:after="200"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305" w:type="dxa"/>
          </w:tcPr>
          <w:p w14:paraId="0E4D3250" w14:textId="5F6124FC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</w:rPr>
              <w:t>BOLE</w:t>
            </w:r>
          </w:p>
          <w:p w14:paraId="32CA3D21" w14:textId="66ADD6FE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02B8EB3D" w14:textId="30DC901B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</w:rPr>
              <w:t>Can you spot any human and physical features outside?</w:t>
            </w:r>
          </w:p>
          <w:p w14:paraId="54EE57CD" w14:textId="27EE944A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1FB1275C" w14:textId="776A0791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65" w:type="dxa"/>
          </w:tcPr>
          <w:p w14:paraId="02DA0B70" w14:textId="28A40503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</w:rPr>
              <w:t>Reading</w:t>
            </w:r>
          </w:p>
        </w:tc>
      </w:tr>
      <w:tr w:rsidR="387BEF63" w14:paraId="79959979" w14:textId="77777777" w:rsidTr="2AC42B93">
        <w:trPr>
          <w:trHeight w:val="1125"/>
        </w:trPr>
        <w:tc>
          <w:tcPr>
            <w:tcW w:w="450" w:type="dxa"/>
          </w:tcPr>
          <w:p w14:paraId="19E3C931" w14:textId="683C3417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387BEF63">
              <w:rPr>
                <w:rFonts w:ascii="Calibri Light" w:eastAsia="Calibri Light" w:hAnsi="Calibri Light" w:cs="Calibri Light"/>
                <w:b/>
                <w:bCs/>
              </w:rPr>
              <w:t>Thurs</w:t>
            </w:r>
          </w:p>
        </w:tc>
        <w:tc>
          <w:tcPr>
            <w:tcW w:w="360" w:type="dxa"/>
          </w:tcPr>
          <w:p w14:paraId="1DC5F501" w14:textId="57648A03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87BEF63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499E592F" w14:textId="707FA146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038C8F23" w14:textId="126CF7F6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5888F101" w14:textId="63A2B2C4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70" w:type="dxa"/>
          </w:tcPr>
          <w:p w14:paraId="1C1AA113" w14:textId="09439D82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</w:rPr>
              <w:t>RWI</w:t>
            </w:r>
          </w:p>
          <w:p w14:paraId="44969A7F" w14:textId="2635B3B7" w:rsidR="387BEF63" w:rsidRDefault="00316514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9">
              <w:r w:rsidR="387BEF63" w:rsidRPr="387BEF63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30BF3B7B" w14:textId="0C43AC92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634B5B8E" w14:textId="07B7DF72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</w:rPr>
              <w:t>Purple or Pink Level RWI</w:t>
            </w:r>
          </w:p>
          <w:p w14:paraId="177433B0" w14:textId="785B44C1" w:rsidR="387BEF63" w:rsidRDefault="00316514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0">
              <w:r w:rsidR="387BEF63" w:rsidRPr="387BEF63">
                <w:rPr>
                  <w:rStyle w:val="Hyperlink"/>
                  <w:rFonts w:ascii="Calibri" w:eastAsia="Calibri" w:hAnsi="Calibri" w:cs="Calibri"/>
                  <w:color w:val="0563C1"/>
                </w:rPr>
                <w:t>http://tiny.cc/d310tz</w:t>
              </w:r>
            </w:hyperlink>
          </w:p>
          <w:p w14:paraId="2C84D78E" w14:textId="4A9DE2CC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</w:tcPr>
          <w:p w14:paraId="3E75CFC1" w14:textId="288CA610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250" w:type="dxa"/>
          </w:tcPr>
          <w:p w14:paraId="2B652731" w14:textId="6A246150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</w:rPr>
              <w:t xml:space="preserve">Maths – </w:t>
            </w:r>
            <w:r w:rsidR="06E33D03" w:rsidRPr="387BEF63">
              <w:rPr>
                <w:rFonts w:ascii="Calibri" w:eastAsia="Calibri" w:hAnsi="Calibri" w:cs="Calibri"/>
                <w:color w:val="404040" w:themeColor="text1" w:themeTint="BF"/>
                <w:sz w:val="24"/>
                <w:szCs w:val="24"/>
              </w:rPr>
              <w:t>Tens and ones (second part of sheet)</w:t>
            </w:r>
          </w:p>
          <w:p w14:paraId="5DD1027A" w14:textId="6C0C0E14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  <w:color w:val="404040" w:themeColor="text1" w:themeTint="BF"/>
                <w:sz w:val="24"/>
                <w:szCs w:val="24"/>
              </w:rPr>
            </w:pPr>
          </w:p>
          <w:p w14:paraId="71F016D6" w14:textId="73EE5493" w:rsidR="06E33D03" w:rsidRDefault="00316514" w:rsidP="387BEF63">
            <w:pPr>
              <w:spacing w:line="259" w:lineRule="auto"/>
              <w:jc w:val="center"/>
              <w:rPr>
                <w:rFonts w:ascii="Calibri" w:eastAsia="Calibri" w:hAnsi="Calibri" w:cs="Calibri"/>
                <w:color w:val="404040" w:themeColor="text1" w:themeTint="BF"/>
                <w:sz w:val="24"/>
                <w:szCs w:val="24"/>
              </w:rPr>
            </w:pPr>
            <w:hyperlink r:id="rId21">
              <w:r w:rsidR="06E33D03" w:rsidRPr="387BEF63">
                <w:rPr>
                  <w:rStyle w:val="Hyperlink"/>
                  <w:rFonts w:ascii="Calibri" w:eastAsia="Calibri" w:hAnsi="Calibri" w:cs="Calibri"/>
                  <w:color w:val="404040" w:themeColor="text1" w:themeTint="BF"/>
                  <w:sz w:val="24"/>
                  <w:szCs w:val="24"/>
                </w:rPr>
                <w:t>https://vimeo.com/480325207</w:t>
              </w:r>
            </w:hyperlink>
          </w:p>
          <w:p w14:paraId="77B58C6A" w14:textId="23033F0E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  <w:color w:val="404040" w:themeColor="text1" w:themeTint="BF"/>
                <w:sz w:val="24"/>
                <w:szCs w:val="24"/>
              </w:rPr>
            </w:pPr>
          </w:p>
          <w:p w14:paraId="1706CDD9" w14:textId="00FE3695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4C5AD51C" w14:textId="297E0303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420" w:type="dxa"/>
          </w:tcPr>
          <w:p w14:paraId="4FB9794A" w14:textId="3EB3A4E0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4380" w:type="dxa"/>
          </w:tcPr>
          <w:p w14:paraId="43E066AF" w14:textId="322D803B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</w:rPr>
              <w:t xml:space="preserve">RE </w:t>
            </w:r>
          </w:p>
          <w:p w14:paraId="27839106" w14:textId="5703B05F" w:rsidR="00F22F79" w:rsidRDefault="00F22F79" w:rsidP="00F22F7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Read or watch the Nativity story.</w:t>
            </w:r>
          </w:p>
          <w:p w14:paraId="439214BD" w14:textId="65345601" w:rsidR="00F22F79" w:rsidRDefault="00F22F79" w:rsidP="00F22F7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What questions do you think the shepherds might have asked Mary and Joseph about baby Jesus?</w:t>
            </w:r>
          </w:p>
          <w:p w14:paraId="23D461CC" w14:textId="25B88522" w:rsidR="00F22F79" w:rsidRDefault="00F22F79" w:rsidP="00F22F7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32D841C5" w14:textId="06CB92C2" w:rsidR="00F22F79" w:rsidRDefault="00F22F79" w:rsidP="00F22F79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Write the questions you come up with on the sheet provided on our class pages. </w:t>
            </w:r>
          </w:p>
          <w:p w14:paraId="622DD362" w14:textId="13133D08" w:rsidR="00F22F79" w:rsidRDefault="00F22F79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64191AFE" w14:textId="77777777" w:rsidR="00F22F79" w:rsidRDefault="00F22F79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6970DB84" w14:textId="03922CE8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71E47AA7" w14:textId="0B18469E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0" w:type="dxa"/>
          </w:tcPr>
          <w:p w14:paraId="6414527D" w14:textId="512CD865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420" w:type="dxa"/>
          </w:tcPr>
          <w:p w14:paraId="4A642AB7" w14:textId="63225B76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05881B7C" w14:textId="7BC794A6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</w:rPr>
              <w:t>Lunch</w:t>
            </w:r>
          </w:p>
          <w:p w14:paraId="3345B3BE" w14:textId="18A3C898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0" w:type="dxa"/>
          </w:tcPr>
          <w:p w14:paraId="644485F4" w14:textId="366AF9FC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D7582A0" w14:textId="2B96EC16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1830" w:type="dxa"/>
          </w:tcPr>
          <w:p w14:paraId="2CFFE3D8" w14:textId="6BBDEF34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387BEF63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050A66F4" w14:textId="1235BEDA" w:rsidR="387BEF63" w:rsidRDefault="00316514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  <w:hyperlink r:id="rId22">
              <w:r w:rsidR="387BEF63" w:rsidRPr="387BEF63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14:paraId="1406FBCD" w14:textId="353F248B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0AA4146B" w14:textId="0D0C34DD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387BEF63">
              <w:rPr>
                <w:rFonts w:ascii="Calibri" w:eastAsia="Calibri" w:hAnsi="Calibri" w:cs="Calibri"/>
                <w:sz w:val="24"/>
                <w:szCs w:val="24"/>
              </w:rPr>
              <w:t>Story</w:t>
            </w:r>
          </w:p>
          <w:p w14:paraId="0BDC8E43" w14:textId="368CCC0C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1F2ED957" w14:textId="377C1E30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4A8CED48" w14:textId="778D2559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305" w:type="dxa"/>
          </w:tcPr>
          <w:p w14:paraId="09AD958F" w14:textId="238CCE89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</w:rPr>
              <w:t>BOLE</w:t>
            </w:r>
          </w:p>
          <w:p w14:paraId="6F511332" w14:textId="6569D2AC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54D1CCFF" w14:textId="53FAA110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</w:pPr>
          </w:p>
        </w:tc>
        <w:tc>
          <w:tcPr>
            <w:tcW w:w="465" w:type="dxa"/>
          </w:tcPr>
          <w:p w14:paraId="6C8885A8" w14:textId="4479A403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</w:rPr>
              <w:t>Reading</w:t>
            </w:r>
          </w:p>
        </w:tc>
      </w:tr>
      <w:tr w:rsidR="387BEF63" w14:paraId="53351698" w14:textId="77777777" w:rsidTr="2AC42B93">
        <w:trPr>
          <w:trHeight w:val="1125"/>
        </w:trPr>
        <w:tc>
          <w:tcPr>
            <w:tcW w:w="450" w:type="dxa"/>
          </w:tcPr>
          <w:p w14:paraId="38D19EA9" w14:textId="0E41D508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387BEF63">
              <w:rPr>
                <w:rFonts w:ascii="Calibri Light" w:eastAsia="Calibri Light" w:hAnsi="Calibri Light" w:cs="Calibri Light"/>
                <w:b/>
                <w:bCs/>
              </w:rPr>
              <w:t>Fri</w:t>
            </w:r>
          </w:p>
          <w:p w14:paraId="180AB845" w14:textId="5347789F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</w:p>
          <w:p w14:paraId="43B26B2A" w14:textId="7AD05894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</w:p>
        </w:tc>
        <w:tc>
          <w:tcPr>
            <w:tcW w:w="360" w:type="dxa"/>
          </w:tcPr>
          <w:p w14:paraId="19EB5B00" w14:textId="519B80B9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387BEF63">
              <w:rPr>
                <w:rFonts w:ascii="Calibri" w:eastAsia="Calibri" w:hAnsi="Calibri" w:cs="Calibri"/>
                <w:sz w:val="18"/>
                <w:szCs w:val="18"/>
              </w:rPr>
              <w:t>Handwri</w:t>
            </w:r>
            <w:r w:rsidRPr="387BEF63">
              <w:rPr>
                <w:rFonts w:ascii="Calibri" w:eastAsia="Calibri" w:hAnsi="Calibri" w:cs="Calibri"/>
                <w:sz w:val="18"/>
                <w:szCs w:val="18"/>
              </w:rPr>
              <w:lastRenderedPageBreak/>
              <w:t>ting</w:t>
            </w:r>
          </w:p>
        </w:tc>
        <w:tc>
          <w:tcPr>
            <w:tcW w:w="2070" w:type="dxa"/>
          </w:tcPr>
          <w:p w14:paraId="3EB6C301" w14:textId="6E1928CF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</w:rPr>
              <w:lastRenderedPageBreak/>
              <w:t>RWI</w:t>
            </w:r>
          </w:p>
          <w:p w14:paraId="448F91CC" w14:textId="337E9268" w:rsidR="387BEF63" w:rsidRDefault="00316514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3">
              <w:r w:rsidR="387BEF63" w:rsidRPr="387BEF63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34D9996F" w14:textId="22538486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0A60EF6D" w14:textId="6ACA2F45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</w:rPr>
              <w:lastRenderedPageBreak/>
              <w:t>Purple or Pink Level RWI</w:t>
            </w:r>
          </w:p>
          <w:p w14:paraId="4842570A" w14:textId="7B68C83E" w:rsidR="387BEF63" w:rsidRDefault="00316514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4">
              <w:r w:rsidR="387BEF63" w:rsidRPr="387BEF63">
                <w:rPr>
                  <w:rStyle w:val="Hyperlink"/>
                  <w:rFonts w:ascii="Calibri" w:eastAsia="Calibri" w:hAnsi="Calibri" w:cs="Calibri"/>
                  <w:color w:val="0563C1"/>
                </w:rPr>
                <w:t>http://tiny.cc/d310tz</w:t>
              </w:r>
            </w:hyperlink>
          </w:p>
          <w:p w14:paraId="38A3D814" w14:textId="5D092491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</w:tcPr>
          <w:p w14:paraId="03B09587" w14:textId="6C0C8C34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  <w:highlight w:val="yellow"/>
              </w:rPr>
              <w:lastRenderedPageBreak/>
              <w:t>Break</w:t>
            </w:r>
          </w:p>
        </w:tc>
        <w:tc>
          <w:tcPr>
            <w:tcW w:w="2250" w:type="dxa"/>
          </w:tcPr>
          <w:p w14:paraId="5AA50F70" w14:textId="54B2862C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</w:rPr>
              <w:t xml:space="preserve">Maths – </w:t>
            </w:r>
            <w:r w:rsidR="316DFDFB" w:rsidRPr="387BEF63">
              <w:rPr>
                <w:rFonts w:ascii="Calibri" w:eastAsia="Calibri" w:hAnsi="Calibri" w:cs="Calibri"/>
                <w:color w:val="404040" w:themeColor="text1" w:themeTint="BF"/>
                <w:sz w:val="24"/>
                <w:szCs w:val="24"/>
              </w:rPr>
              <w:t>Count one more and one less</w:t>
            </w:r>
          </w:p>
          <w:p w14:paraId="685F5952" w14:textId="6637B215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  <w:color w:val="404040" w:themeColor="text1" w:themeTint="BF"/>
                <w:sz w:val="24"/>
                <w:szCs w:val="24"/>
              </w:rPr>
            </w:pPr>
          </w:p>
          <w:p w14:paraId="0C232692" w14:textId="41B413AC" w:rsidR="316DFDFB" w:rsidRDefault="316DFDFB" w:rsidP="387BEF63">
            <w:pPr>
              <w:spacing w:line="259" w:lineRule="auto"/>
              <w:jc w:val="center"/>
              <w:rPr>
                <w:rFonts w:ascii="Calibri" w:eastAsia="Calibri" w:hAnsi="Calibri" w:cs="Calibri"/>
                <w:color w:val="404040" w:themeColor="text1" w:themeTint="BF"/>
                <w:sz w:val="24"/>
                <w:szCs w:val="24"/>
              </w:rPr>
            </w:pPr>
            <w:r w:rsidRPr="387BEF63">
              <w:rPr>
                <w:rFonts w:ascii="Calibri" w:eastAsia="Calibri" w:hAnsi="Calibri" w:cs="Calibri"/>
                <w:color w:val="404040" w:themeColor="text1" w:themeTint="BF"/>
                <w:sz w:val="24"/>
                <w:szCs w:val="24"/>
              </w:rPr>
              <w:t>https://vimeo.com/480325729</w:t>
            </w:r>
          </w:p>
        </w:tc>
        <w:tc>
          <w:tcPr>
            <w:tcW w:w="420" w:type="dxa"/>
          </w:tcPr>
          <w:p w14:paraId="0A5A23EC" w14:textId="5C453774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4380" w:type="dxa"/>
          </w:tcPr>
          <w:p w14:paraId="02F5F9A8" w14:textId="0B8D031F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</w:rPr>
              <w:t>Art –</w:t>
            </w:r>
            <w:r w:rsidR="62322AD0" w:rsidRPr="387BEF63">
              <w:rPr>
                <w:rFonts w:ascii="Calibri" w:eastAsia="Calibri" w:hAnsi="Calibri" w:cs="Calibri"/>
              </w:rPr>
              <w:t>Christmas art</w:t>
            </w:r>
          </w:p>
          <w:p w14:paraId="56A23CB3" w14:textId="642189BB" w:rsidR="725960AF" w:rsidRDefault="725960AF" w:rsidP="387BEF63">
            <w:pPr>
              <w:spacing w:line="259" w:lineRule="auto"/>
              <w:jc w:val="center"/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59DDD15F" wp14:editId="0AB47CFC">
                  <wp:extent cx="1682474" cy="1372704"/>
                  <wp:effectExtent l="0" t="0" r="0" b="0"/>
                  <wp:docPr id="489859846" name="Picture 4898598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2474" cy="13727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0" w:type="dxa"/>
          </w:tcPr>
          <w:p w14:paraId="16EDAE8E" w14:textId="2DB2C100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</w:rPr>
              <w:lastRenderedPageBreak/>
              <w:t>POW</w:t>
            </w:r>
          </w:p>
        </w:tc>
        <w:tc>
          <w:tcPr>
            <w:tcW w:w="420" w:type="dxa"/>
          </w:tcPr>
          <w:p w14:paraId="66D40AE6" w14:textId="34BFA355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</w:rPr>
              <w:t>Lunch</w:t>
            </w:r>
          </w:p>
          <w:p w14:paraId="0FE8657F" w14:textId="07F56826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0" w:type="dxa"/>
          </w:tcPr>
          <w:p w14:paraId="00B2828A" w14:textId="6D41B960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1830" w:type="dxa"/>
          </w:tcPr>
          <w:p w14:paraId="701B1BF8" w14:textId="0995B1E8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387BEF63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72A8A1DA" w14:textId="1F507E52" w:rsidR="387BEF63" w:rsidRDefault="00316514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26">
              <w:r w:rsidR="387BEF63" w:rsidRPr="387BEF63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14:paraId="1B9683A9" w14:textId="04EF6D8E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296AC69B" w14:textId="4AC9BF05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</w:rPr>
              <w:t>PSHE</w:t>
            </w:r>
          </w:p>
          <w:p w14:paraId="38B1F28A" w14:textId="4479FCF9" w:rsidR="00F22F79" w:rsidRDefault="00F22F79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 xml:space="preserve">What makes a good friend? </w:t>
            </w:r>
            <w:bookmarkStart w:id="0" w:name="_GoBack"/>
            <w:bookmarkEnd w:id="0"/>
          </w:p>
          <w:p w14:paraId="30FDAC2C" w14:textId="7D0316D2" w:rsidR="387BEF63" w:rsidRDefault="00F22F79" w:rsidP="00F22F7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Write or draw one way that you are a good friend on the friendship token.</w:t>
            </w:r>
          </w:p>
        </w:tc>
        <w:tc>
          <w:tcPr>
            <w:tcW w:w="1305" w:type="dxa"/>
          </w:tcPr>
          <w:p w14:paraId="2862F110" w14:textId="3AA12817" w:rsidR="387BEF63" w:rsidRDefault="387BEF63" w:rsidP="387BEF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</w:rPr>
              <w:lastRenderedPageBreak/>
              <w:t>BOLE</w:t>
            </w:r>
          </w:p>
        </w:tc>
        <w:tc>
          <w:tcPr>
            <w:tcW w:w="465" w:type="dxa"/>
          </w:tcPr>
          <w:p w14:paraId="7A6A625E" w14:textId="5660C693" w:rsidR="387BEF63" w:rsidRDefault="387BEF63" w:rsidP="387BEF63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387BEF63">
              <w:rPr>
                <w:rFonts w:ascii="Calibri" w:eastAsia="Calibri" w:hAnsi="Calibri" w:cs="Calibri"/>
              </w:rPr>
              <w:t>Readi</w:t>
            </w:r>
            <w:r w:rsidRPr="387BEF63">
              <w:rPr>
                <w:rFonts w:ascii="Calibri" w:eastAsia="Calibri" w:hAnsi="Calibri" w:cs="Calibri"/>
              </w:rPr>
              <w:lastRenderedPageBreak/>
              <w:t>ng</w:t>
            </w:r>
          </w:p>
        </w:tc>
      </w:tr>
    </w:tbl>
    <w:p w14:paraId="6BE4C490" w14:textId="32685145" w:rsidR="00330494" w:rsidRDefault="00330494" w:rsidP="387BEF63">
      <w:pPr>
        <w:rPr>
          <w:rFonts w:ascii="Calibri" w:eastAsia="Calibri" w:hAnsi="Calibri" w:cs="Calibri"/>
          <w:color w:val="000000" w:themeColor="text1"/>
        </w:rPr>
      </w:pPr>
    </w:p>
    <w:p w14:paraId="422632D9" w14:textId="408FFFA2" w:rsidR="00330494" w:rsidRDefault="00330494" w:rsidP="387BEF63">
      <w:pPr>
        <w:rPr>
          <w:rFonts w:ascii="Calibri" w:eastAsia="Calibri" w:hAnsi="Calibri" w:cs="Calibri"/>
          <w:color w:val="000000" w:themeColor="text1"/>
        </w:rPr>
      </w:pPr>
    </w:p>
    <w:p w14:paraId="5E5787A5" w14:textId="34FD7E32" w:rsidR="00330494" w:rsidRDefault="00330494" w:rsidP="387BEF63"/>
    <w:sectPr w:rsidR="00330494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15BF528"/>
    <w:rsid w:val="00316514"/>
    <w:rsid w:val="00330494"/>
    <w:rsid w:val="00F22F79"/>
    <w:rsid w:val="057F8FFA"/>
    <w:rsid w:val="06E33D03"/>
    <w:rsid w:val="0B603280"/>
    <w:rsid w:val="0C4B0BCE"/>
    <w:rsid w:val="0F80A015"/>
    <w:rsid w:val="11B2EBA4"/>
    <w:rsid w:val="12F03E05"/>
    <w:rsid w:val="171E27E4"/>
    <w:rsid w:val="1ABE94A8"/>
    <w:rsid w:val="1D688ED9"/>
    <w:rsid w:val="1F2B5B33"/>
    <w:rsid w:val="2510A6D4"/>
    <w:rsid w:val="25F7D326"/>
    <w:rsid w:val="26D4D528"/>
    <w:rsid w:val="28091A28"/>
    <w:rsid w:val="292F73E8"/>
    <w:rsid w:val="2AC42B93"/>
    <w:rsid w:val="2D64E592"/>
    <w:rsid w:val="2DB4F39C"/>
    <w:rsid w:val="316DFDFB"/>
    <w:rsid w:val="32C7FCE9"/>
    <w:rsid w:val="387BEF63"/>
    <w:rsid w:val="39753995"/>
    <w:rsid w:val="3FCF9BB2"/>
    <w:rsid w:val="41258D64"/>
    <w:rsid w:val="454E7852"/>
    <w:rsid w:val="47B51CB5"/>
    <w:rsid w:val="4D0EC827"/>
    <w:rsid w:val="50E656FB"/>
    <w:rsid w:val="5580F63F"/>
    <w:rsid w:val="5ADC33BD"/>
    <w:rsid w:val="615BF528"/>
    <w:rsid w:val="622CE27A"/>
    <w:rsid w:val="62322AD0"/>
    <w:rsid w:val="63C40B47"/>
    <w:rsid w:val="6862AA1C"/>
    <w:rsid w:val="6898C134"/>
    <w:rsid w:val="70A06340"/>
    <w:rsid w:val="71B36B27"/>
    <w:rsid w:val="723C33A1"/>
    <w:rsid w:val="725960AF"/>
    <w:rsid w:val="72D9D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5BF528"/>
  <w15:chartTrackingRefBased/>
  <w15:docId w15:val="{97E256F5-FE25-4B34-B8C5-703C738CA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yln6PpV1G1I" TargetMode="External"/><Relationship Id="rId13" Type="http://schemas.openxmlformats.org/officeDocument/2006/relationships/hyperlink" Target="https://vimeo.com/480769444" TargetMode="External"/><Relationship Id="rId18" Type="http://schemas.openxmlformats.org/officeDocument/2006/relationships/hyperlink" Target="https://www.topmarks.co.uk/addition/robot-addition" TargetMode="External"/><Relationship Id="rId26" Type="http://schemas.openxmlformats.org/officeDocument/2006/relationships/hyperlink" Target="https://www.topmarks.co.uk/addition/robot-addition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vimeo.com/480325207" TargetMode="External"/><Relationship Id="rId7" Type="http://schemas.openxmlformats.org/officeDocument/2006/relationships/image" Target="media/image1.jpg"/><Relationship Id="rId12" Type="http://schemas.openxmlformats.org/officeDocument/2006/relationships/hyperlink" Target="http://tiny.cc/d310tz" TargetMode="External"/><Relationship Id="rId17" Type="http://schemas.openxmlformats.org/officeDocument/2006/relationships/hyperlink" Target="https://vimeo.com/480324356" TargetMode="External"/><Relationship Id="rId25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hyperlink" Target="http://tiny.cc/d310tz" TargetMode="External"/><Relationship Id="rId20" Type="http://schemas.openxmlformats.org/officeDocument/2006/relationships/hyperlink" Target="http://tiny.cc/d310tz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yln6PpV1G1I" TargetMode="External"/><Relationship Id="rId24" Type="http://schemas.openxmlformats.org/officeDocument/2006/relationships/hyperlink" Target="http://tiny.cc/d310tz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youtube.com/watch?v=yln6PpV1G1I" TargetMode="External"/><Relationship Id="rId23" Type="http://schemas.openxmlformats.org/officeDocument/2006/relationships/hyperlink" Target="https://www.youtube.com/watch?v=yln6PpV1G1I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vimeo.com/480768128" TargetMode="External"/><Relationship Id="rId19" Type="http://schemas.openxmlformats.org/officeDocument/2006/relationships/hyperlink" Target="https://www.youtube.com/watch?v=yln6PpV1G1I" TargetMode="External"/><Relationship Id="rId4" Type="http://schemas.openxmlformats.org/officeDocument/2006/relationships/styles" Target="styles.xml"/><Relationship Id="rId9" Type="http://schemas.openxmlformats.org/officeDocument/2006/relationships/hyperlink" Target="http://tiny.cc/d310tz" TargetMode="External"/><Relationship Id="rId14" Type="http://schemas.openxmlformats.org/officeDocument/2006/relationships/hyperlink" Target="https://www.topmarks.co.uk/addition/robot-addition" TargetMode="External"/><Relationship Id="rId22" Type="http://schemas.openxmlformats.org/officeDocument/2006/relationships/hyperlink" Target="https://www.topmarks.co.uk/addition/robot-addition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  <SharedWithUsers xmlns="933c73ff-1f47-478d-836a-52d41c4c8390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9111B83-CD28-4570-ACD7-9CE5D10A42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2ACC44-293F-4E68-B79F-3103D27709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B7A1AA7-AD92-4CF8-8917-497812380108}">
  <ds:schemaRefs>
    <ds:schemaRef ds:uri="http://schemas.microsoft.com/office/2006/metadata/properties"/>
    <ds:schemaRef ds:uri="http://schemas.microsoft.com/office/infopath/2007/PartnerControls"/>
    <ds:schemaRef ds:uri="b7193443-4924-4c98-83f1-322a08f13154"/>
    <ds:schemaRef ds:uri="933c73ff-1f47-478d-836a-52d41c4c839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576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Sophie Corah</cp:lastModifiedBy>
  <cp:revision>4</cp:revision>
  <dcterms:created xsi:type="dcterms:W3CDTF">2020-11-22T10:06:00Z</dcterms:created>
  <dcterms:modified xsi:type="dcterms:W3CDTF">2020-11-23T15:02:00Z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</Properties>
</file>