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C20C0" w:rsidTr="007C20C0">
        <w:tc>
          <w:tcPr>
            <w:tcW w:w="9016" w:type="dxa"/>
          </w:tcPr>
          <w:p w:rsidR="007C20C0" w:rsidRDefault="00451B77">
            <w:bookmarkStart w:id="0" w:name="_GoBack" w:colFirst="0" w:colLast="0"/>
            <w:r>
              <w:t>Headline:</w:t>
            </w:r>
          </w:p>
          <w:p w:rsidR="00451B77" w:rsidRDefault="00451B77"/>
          <w:p w:rsidR="007C20C0" w:rsidRDefault="007C20C0"/>
        </w:tc>
      </w:tr>
      <w:bookmarkEnd w:id="0"/>
    </w:tbl>
    <w:p w:rsidR="007E59B8" w:rsidRDefault="007E59B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51B77" w:rsidTr="00451B77">
        <w:tc>
          <w:tcPr>
            <w:tcW w:w="9016" w:type="dxa"/>
          </w:tcPr>
          <w:p w:rsidR="00451B77" w:rsidRDefault="00451B77">
            <w:r>
              <w:t>Summary sentence – one sentence to introduce the article</w:t>
            </w:r>
          </w:p>
          <w:p w:rsidR="00451B77" w:rsidRDefault="00451B77"/>
          <w:p w:rsidR="00451B77" w:rsidRDefault="00451B77"/>
        </w:tc>
      </w:tr>
    </w:tbl>
    <w:p w:rsidR="00451B77" w:rsidRDefault="00451B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51B77" w:rsidTr="00451B77">
        <w:tc>
          <w:tcPr>
            <w:tcW w:w="9016" w:type="dxa"/>
          </w:tcPr>
          <w:p w:rsidR="00451B77" w:rsidRDefault="00451B77">
            <w:r>
              <w:t>Paragraph 1 – who, what, where, when</w:t>
            </w:r>
            <w:r w:rsidR="002A4D7B">
              <w:t>. What time</w:t>
            </w:r>
            <w:r>
              <w:t xml:space="preserve"> adverbials and conjunctions will you use?</w:t>
            </w:r>
          </w:p>
          <w:p w:rsidR="00451B77" w:rsidRDefault="00451B77"/>
          <w:p w:rsidR="00451B77" w:rsidRDefault="00451B77"/>
          <w:p w:rsidR="00451B77" w:rsidRDefault="00451B77"/>
          <w:p w:rsidR="00451B77" w:rsidRDefault="00451B77"/>
          <w:p w:rsidR="00451B77" w:rsidRDefault="00451B77"/>
          <w:p w:rsidR="00451B77" w:rsidRDefault="00451B77"/>
          <w:p w:rsidR="00451B77" w:rsidRDefault="00451B77"/>
        </w:tc>
      </w:tr>
    </w:tbl>
    <w:p w:rsidR="00451B77" w:rsidRDefault="00451B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51B77" w:rsidTr="00451B77">
        <w:tc>
          <w:tcPr>
            <w:tcW w:w="9016" w:type="dxa"/>
          </w:tcPr>
          <w:p w:rsidR="00451B77" w:rsidRDefault="002A4D7B">
            <w:r>
              <w:t>Paragraph 2 – What exactly happened in chronological order. Add quotes, conjunctions and time adverbials.</w:t>
            </w:r>
          </w:p>
          <w:p w:rsidR="002A4D7B" w:rsidRDefault="002A4D7B"/>
          <w:p w:rsidR="002A4D7B" w:rsidRDefault="002A4D7B"/>
          <w:p w:rsidR="002A4D7B" w:rsidRDefault="002A4D7B"/>
          <w:p w:rsidR="002A4D7B" w:rsidRDefault="002A4D7B"/>
          <w:p w:rsidR="002A4D7B" w:rsidRDefault="002A4D7B"/>
          <w:p w:rsidR="002A4D7B" w:rsidRDefault="002A4D7B"/>
          <w:p w:rsidR="00451B77" w:rsidRDefault="00451B77"/>
        </w:tc>
      </w:tr>
    </w:tbl>
    <w:p w:rsidR="00451B77" w:rsidRDefault="00451B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A4D7B" w:rsidTr="002A4D7B">
        <w:tc>
          <w:tcPr>
            <w:tcW w:w="9016" w:type="dxa"/>
          </w:tcPr>
          <w:p w:rsidR="002A4D7B" w:rsidRDefault="002A4D7B">
            <w:r>
              <w:t>Summary paragraph – sum up what happens adding any other information. Final quote from an expert or witness. Look to the future.</w:t>
            </w:r>
          </w:p>
          <w:p w:rsidR="002A4D7B" w:rsidRDefault="002A4D7B"/>
          <w:p w:rsidR="002A4D7B" w:rsidRDefault="002A4D7B"/>
          <w:p w:rsidR="002A4D7B" w:rsidRDefault="002A4D7B"/>
          <w:p w:rsidR="002A4D7B" w:rsidRDefault="002A4D7B"/>
          <w:p w:rsidR="002A4D7B" w:rsidRDefault="002A4D7B"/>
          <w:p w:rsidR="002A4D7B" w:rsidRDefault="002A4D7B"/>
          <w:p w:rsidR="002A4D7B" w:rsidRDefault="002A4D7B"/>
        </w:tc>
      </w:tr>
    </w:tbl>
    <w:p w:rsidR="002A4D7B" w:rsidRDefault="002A4D7B"/>
    <w:sectPr w:rsidR="002A4D7B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20C0" w:rsidRDefault="007C20C0" w:rsidP="007C20C0">
      <w:pPr>
        <w:spacing w:after="0" w:line="240" w:lineRule="auto"/>
      </w:pPr>
      <w:r>
        <w:separator/>
      </w:r>
    </w:p>
  </w:endnote>
  <w:endnote w:type="continuationSeparator" w:id="0">
    <w:p w:rsidR="007C20C0" w:rsidRDefault="007C20C0" w:rsidP="007C20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20C0" w:rsidRDefault="007C20C0" w:rsidP="007C20C0">
      <w:pPr>
        <w:spacing w:after="0" w:line="240" w:lineRule="auto"/>
      </w:pPr>
      <w:r>
        <w:separator/>
      </w:r>
    </w:p>
  </w:footnote>
  <w:footnote w:type="continuationSeparator" w:id="0">
    <w:p w:rsidR="007C20C0" w:rsidRDefault="007C20C0" w:rsidP="007C20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20C0" w:rsidRPr="007C20C0" w:rsidRDefault="007C20C0">
    <w:pPr>
      <w:pStyle w:val="Header"/>
      <w:rPr>
        <w:u w:val="single"/>
      </w:rPr>
    </w:pPr>
    <w:r w:rsidRPr="007C20C0">
      <w:rPr>
        <w:u w:val="single"/>
      </w:rPr>
      <w:t>LO: To write for purpose.</w:t>
    </w:r>
  </w:p>
  <w:p w:rsidR="007C20C0" w:rsidRPr="007C20C0" w:rsidRDefault="007C20C0">
    <w:pPr>
      <w:pStyle w:val="Header"/>
      <w:rPr>
        <w:u w:val="single"/>
      </w:rPr>
    </w:pPr>
    <w:r w:rsidRPr="007C20C0">
      <w:rPr>
        <w:u w:val="single"/>
      </w:rPr>
      <w:t>C: Planning a newspaper report.</w:t>
    </w:r>
  </w:p>
  <w:p w:rsidR="007C20C0" w:rsidRDefault="007C20C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20C0"/>
    <w:rsid w:val="002A4D7B"/>
    <w:rsid w:val="00451B77"/>
    <w:rsid w:val="00772B78"/>
    <w:rsid w:val="007C20C0"/>
    <w:rsid w:val="007E59B8"/>
    <w:rsid w:val="00AC3E81"/>
    <w:rsid w:val="00E6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612C34E-CA1F-4811-B589-9650344DB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C20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C20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20C0"/>
  </w:style>
  <w:style w:type="paragraph" w:styleId="Footer">
    <w:name w:val="footer"/>
    <w:basedOn w:val="Normal"/>
    <w:link w:val="FooterChar"/>
    <w:uiPriority w:val="99"/>
    <w:unhideWhenUsed/>
    <w:rsid w:val="007C20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20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0" ma:contentTypeDescription="Create a new document." ma:contentTypeScope="" ma:versionID="85cc611ceebb423f43e5ef19185d49de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85349bc86dba410184a16952b9cbdf8d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06E79B5-F876-44BC-86DB-1CB25E5DA802}">
  <ds:schemaRefs>
    <ds:schemaRef ds:uri="http://purl.org/dc/terms/"/>
    <ds:schemaRef ds:uri="b7193443-4924-4c98-83f1-322a08f13154"/>
    <ds:schemaRef ds:uri="http://schemas.microsoft.com/office/infopath/2007/PartnerControls"/>
    <ds:schemaRef ds:uri="http://www.w3.org/XML/1998/namespace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purl.org/dc/dcmitype/"/>
    <ds:schemaRef ds:uri="http://schemas.openxmlformats.org/package/2006/metadata/core-properties"/>
    <ds:schemaRef ds:uri="933c73ff-1f47-478d-836a-52d41c4c8390"/>
  </ds:schemaRefs>
</ds:datastoreItem>
</file>

<file path=customXml/itemProps2.xml><?xml version="1.0" encoding="utf-8"?>
<ds:datastoreItem xmlns:ds="http://schemas.openxmlformats.org/officeDocument/2006/customXml" ds:itemID="{D093E74F-A00B-4A2A-B29D-38B61B8EC7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34BB299-0E83-4081-B664-30BA2C1D45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Emily Fenner</cp:lastModifiedBy>
  <cp:revision>2</cp:revision>
  <dcterms:created xsi:type="dcterms:W3CDTF">2020-12-03T13:12:00Z</dcterms:created>
  <dcterms:modified xsi:type="dcterms:W3CDTF">2020-12-03T13:12:00Z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