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F06" w:rsidRPr="00003F06" w:rsidRDefault="00003F06" w:rsidP="00003F06">
      <w:pPr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003F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Food banks: Number of children needing help more than doubles, Trussell Trust says</w:t>
      </w:r>
    </w:p>
    <w:p w:rsidR="00003F06" w:rsidRPr="00003F06" w:rsidRDefault="00003F06" w:rsidP="00003F06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03F06">
        <w:rPr>
          <w:rFonts w:ascii="Times New Roman" w:eastAsia="Times New Roman" w:hAnsi="Times New Roman" w:cs="Times New Roman"/>
          <w:sz w:val="24"/>
          <w:szCs w:val="24"/>
          <w:lang w:eastAsia="en-GB"/>
        </w:rPr>
        <w:t>5 May 2020</w:t>
      </w:r>
    </w:p>
    <w:p w:rsidR="00003F06" w:rsidRPr="00003F06" w:rsidRDefault="00003F06" w:rsidP="00003F06">
      <w:pPr>
        <w:shd w:val="clear" w:color="auto" w:fill="E6E6E6"/>
        <w:spacing w:line="240" w:lineRule="auto"/>
        <w:textAlignment w:val="top"/>
        <w:rPr>
          <w:rFonts w:ascii="Arial" w:eastAsia="Times New Roman" w:hAnsi="Arial" w:cs="Arial"/>
          <w:color w:val="000000"/>
          <w:sz w:val="14"/>
          <w:szCs w:val="15"/>
          <w:lang w:eastAsia="en-GB"/>
        </w:rPr>
      </w:pPr>
      <w:r w:rsidRPr="00003F06">
        <w:rPr>
          <w:rFonts w:ascii="Arial" w:eastAsia="Times New Roman" w:hAnsi="Arial" w:cs="Arial"/>
          <w:noProof/>
          <w:color w:val="000000"/>
          <w:sz w:val="14"/>
          <w:szCs w:val="15"/>
          <w:lang w:eastAsia="en-GB"/>
        </w:rPr>
        <w:drawing>
          <wp:inline distT="0" distB="0" distL="0" distR="0">
            <wp:extent cx="6227554" cy="3506894"/>
            <wp:effectExtent l="0" t="0" r="1905" b="0"/>
            <wp:docPr id="1" name="Picture 1" descr="Food-box-of-essentia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-box-of-essentials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650" cy="351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3F06">
        <w:rPr>
          <w:rFonts w:ascii="Arial" w:eastAsia="Times New Roman" w:hAnsi="Arial" w:cs="Arial"/>
          <w:caps/>
          <w:color w:val="E6E6E6"/>
          <w:sz w:val="14"/>
          <w:szCs w:val="15"/>
          <w:shd w:val="clear" w:color="auto" w:fill="011638"/>
          <w:lang w:eastAsia="en-GB"/>
        </w:rPr>
        <w:t>GETTY IMAGES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b/>
          <w:bCs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b/>
          <w:bCs/>
          <w:color w:val="000000"/>
          <w:szCs w:val="15"/>
          <w:lang w:eastAsia="en-GB"/>
        </w:rPr>
        <w:t>The number of children using </w:t>
      </w:r>
      <w:hyperlink r:id="rId5" w:history="1">
        <w:r w:rsidRPr="00003F06">
          <w:rPr>
            <w:rFonts w:ascii="Arial" w:eastAsia="Times New Roman" w:hAnsi="Arial" w:cs="Arial"/>
            <w:b/>
            <w:bCs/>
            <w:color w:val="011638"/>
            <w:szCs w:val="15"/>
            <w:u w:val="single"/>
            <w:lang w:eastAsia="en-GB"/>
          </w:rPr>
          <w:t>food banks</w:t>
        </w:r>
      </w:hyperlink>
      <w:r w:rsidRPr="00003F06">
        <w:rPr>
          <w:rFonts w:ascii="Arial" w:eastAsia="Times New Roman" w:hAnsi="Arial" w:cs="Arial"/>
          <w:b/>
          <w:bCs/>
          <w:color w:val="000000"/>
          <w:szCs w:val="15"/>
          <w:lang w:eastAsia="en-GB"/>
        </w:rPr>
        <w:t xml:space="preserve"> has more than doubled since this time last year, according to the </w:t>
      </w:r>
      <w:proofErr w:type="spellStart"/>
      <w:r w:rsidRPr="00003F06">
        <w:rPr>
          <w:rFonts w:ascii="Arial" w:eastAsia="Times New Roman" w:hAnsi="Arial" w:cs="Arial"/>
          <w:b/>
          <w:bCs/>
          <w:color w:val="000000"/>
          <w:szCs w:val="15"/>
          <w:lang w:eastAsia="en-GB"/>
        </w:rPr>
        <w:t>the</w:t>
      </w:r>
      <w:proofErr w:type="spellEnd"/>
      <w:r w:rsidRPr="00003F06">
        <w:rPr>
          <w:rFonts w:ascii="Arial" w:eastAsia="Times New Roman" w:hAnsi="Arial" w:cs="Arial"/>
          <w:b/>
          <w:bCs/>
          <w:color w:val="000000"/>
          <w:szCs w:val="15"/>
          <w:lang w:eastAsia="en-GB"/>
        </w:rPr>
        <w:t xml:space="preserve"> Trussell Trust.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The charity, which runs many food banks across the country, compared the number during the last two weeks of March 2020 with the same time period last year.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It said the number of emergency parcels for children was more than double the amount issued at the same time last year.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It said there was a 122% rise, from under 18,000 to more than 39,000, in the last two weeks of March.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b/>
          <w:bCs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b/>
          <w:bCs/>
          <w:color w:val="000000"/>
          <w:szCs w:val="15"/>
          <w:lang w:eastAsia="en-GB"/>
        </w:rPr>
        <w:t>Why is this happening?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The Trussell Trust says this is the busiest it has ever been, with the economic impact of </w:t>
      </w:r>
      <w:hyperlink r:id="rId6" w:history="1">
        <w:r w:rsidRPr="00003F06">
          <w:rPr>
            <w:rFonts w:ascii="Arial" w:eastAsia="Times New Roman" w:hAnsi="Arial" w:cs="Arial"/>
            <w:color w:val="000000"/>
            <w:szCs w:val="15"/>
            <w:lang w:eastAsia="en-GB"/>
          </w:rPr>
          <w:t>coronavirus</w:t>
        </w:r>
      </w:hyperlink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 and lockdown one of the reasons given.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After lockdown was announced on 23 March, it said it had its busiest ever time - it issued 50,000 food parcels in the space of a week, an increase of 81%.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This is because some people have lost their jobs and others are earning less than usual.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It says the figures - which come from info from 70% of the network's 432 members - shows that people are struggling with the amount of money they were receiving from working or benefits.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lastRenderedPageBreak/>
        <w:t>"It's not right that this has meant some of us don't have enough money for essentials and are being pushed to food banks," said Trussell Trust chief executive Emma Revie.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The Trust runs more than 1,200 food banks across the UK - which is about two-thirds of the country's food banks.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Meanwhile food banks run by a different group, the Independent Food Aid Network (IFAN), have also seen a big increase in the number of people using their services, even over the course of a month.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Cs w:val="15"/>
          <w:lang w:eastAsia="en-GB"/>
        </w:rPr>
      </w:pPr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 xml:space="preserve">Between February and </w:t>
      </w:r>
      <w:proofErr w:type="gramStart"/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>March 2020</w:t>
      </w:r>
      <w:proofErr w:type="gramEnd"/>
      <w:r w:rsidRPr="00003F06">
        <w:rPr>
          <w:rFonts w:ascii="Arial" w:eastAsia="Times New Roman" w:hAnsi="Arial" w:cs="Arial"/>
          <w:color w:val="000000"/>
          <w:szCs w:val="15"/>
          <w:lang w:eastAsia="en-GB"/>
        </w:rPr>
        <w:t xml:space="preserve"> it a reported a 59% increase - which it says means the number of people using foodbanks is 17 times higher than this time last year.</w:t>
      </w:r>
    </w:p>
    <w:p w:rsidR="00003F06" w:rsidRPr="00003F06" w:rsidRDefault="00003F06" w:rsidP="00003F06">
      <w:pPr>
        <w:spacing w:before="100" w:beforeAutospacing="1" w:after="100" w:afterAutospacing="1" w:line="240" w:lineRule="auto"/>
        <w:textAlignment w:val="top"/>
        <w:rPr>
          <w:rFonts w:ascii="Arial" w:eastAsia="Times New Roman" w:hAnsi="Arial" w:cs="Arial"/>
          <w:color w:val="000000"/>
          <w:sz w:val="14"/>
          <w:szCs w:val="15"/>
          <w:lang w:eastAsia="en-GB"/>
        </w:rPr>
      </w:pPr>
      <w:bookmarkStart w:id="0" w:name="_GoBack"/>
      <w:bookmarkEnd w:id="0"/>
    </w:p>
    <w:p w:rsidR="006B7CBC" w:rsidRPr="00003F06" w:rsidRDefault="00003F06"/>
    <w:sectPr w:rsidR="006B7CBC" w:rsidRPr="00003F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F06"/>
    <w:rsid w:val="00003F06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57E4"/>
  <w15:chartTrackingRefBased/>
  <w15:docId w15:val="{65882E92-D6A0-4D30-81FB-605B7072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03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3F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qa-status-date-output">
    <w:name w:val="qa-status-date-output"/>
    <w:basedOn w:val="DefaultParagraphFont"/>
    <w:rsid w:val="00003F06"/>
  </w:style>
  <w:style w:type="character" w:customStyle="1" w:styleId="gs-u-vh">
    <w:name w:val="gs-u-vh"/>
    <w:basedOn w:val="DefaultParagraphFont"/>
    <w:rsid w:val="00003F06"/>
  </w:style>
  <w:style w:type="character" w:styleId="Hyperlink">
    <w:name w:val="Hyperlink"/>
    <w:basedOn w:val="DefaultParagraphFont"/>
    <w:uiPriority w:val="99"/>
    <w:semiHidden/>
    <w:unhideWhenUsed/>
    <w:rsid w:val="00003F06"/>
    <w:rPr>
      <w:color w:val="0000FF"/>
      <w:u w:val="single"/>
    </w:rPr>
  </w:style>
  <w:style w:type="character" w:customStyle="1" w:styleId="newsround-story-bodyfigure-copyright">
    <w:name w:val="newsround-story-body__figure-copyright"/>
    <w:basedOn w:val="DefaultParagraphFont"/>
    <w:rsid w:val="00003F06"/>
  </w:style>
  <w:style w:type="paragraph" w:customStyle="1" w:styleId="newsround-story-bodytext">
    <w:name w:val="newsround-story-body__text"/>
    <w:basedOn w:val="Normal"/>
    <w:rsid w:val="00003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935900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5411">
                  <w:marLeft w:val="-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67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92713">
                  <w:marLeft w:val="0"/>
                  <w:marRight w:val="24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9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69297">
                  <w:marLeft w:val="-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249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64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19772">
                              <w:marLeft w:val="-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9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871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75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898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round/51204456" TargetMode="External"/><Relationship Id="rId5" Type="http://schemas.openxmlformats.org/officeDocument/2006/relationships/hyperlink" Target="https://www.bbc.co.uk/newsround/490026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1676</Characters>
  <Application>Microsoft Office Word</Application>
  <DocSecurity>0</DocSecurity>
  <Lines>13</Lines>
  <Paragraphs>3</Paragraphs>
  <ScaleCrop>false</ScaleCrop>
  <Company>Binfield Primary School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2020-09-25T07:00:00Z</dcterms:created>
  <dcterms:modified xsi:type="dcterms:W3CDTF">2020-09-25T07:05:00Z</dcterms:modified>
</cp:coreProperties>
</file>