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169" w:rsidRPr="000C6169" w:rsidRDefault="000C6169">
      <w:pPr>
        <w:rPr>
          <w:rFonts w:ascii="Maiandra GD" w:hAnsi="Maiandra GD"/>
          <w:b/>
          <w:sz w:val="24"/>
          <w:u w:val="single"/>
        </w:rPr>
      </w:pPr>
      <w:r w:rsidRPr="000C6169">
        <w:rPr>
          <w:rFonts w:ascii="Maiandra GD" w:hAnsi="Maiandra GD"/>
          <w:b/>
          <w:sz w:val="24"/>
          <w:u w:val="single"/>
        </w:rPr>
        <w:t>English w/c 23.11.20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55"/>
        <w:gridCol w:w="8079"/>
      </w:tblGrid>
      <w:tr w:rsidR="000C6169" w:rsidRPr="000C6169" w:rsidTr="0099552C">
        <w:tc>
          <w:tcPr>
            <w:tcW w:w="1555" w:type="dxa"/>
            <w:shd w:val="clear" w:color="auto" w:fill="BDD6EE" w:themeFill="accent1" w:themeFillTint="66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  <w:u w:val="single"/>
              </w:rPr>
            </w:pPr>
            <w:r w:rsidRPr="0099552C">
              <w:rPr>
                <w:rFonts w:ascii="Maiandra GD" w:hAnsi="Maiandra GD"/>
                <w:b/>
                <w:sz w:val="24"/>
                <w:u w:val="single"/>
              </w:rPr>
              <w:t>Day</w:t>
            </w:r>
          </w:p>
        </w:tc>
        <w:tc>
          <w:tcPr>
            <w:tcW w:w="8079" w:type="dxa"/>
            <w:shd w:val="clear" w:color="auto" w:fill="BDD6EE" w:themeFill="accent1" w:themeFillTint="66"/>
          </w:tcPr>
          <w:p w:rsidR="000C6169" w:rsidRPr="000C6169" w:rsidRDefault="000C6169" w:rsidP="000C6169">
            <w:pPr>
              <w:rPr>
                <w:rFonts w:ascii="Maiandra GD" w:hAnsi="Maiandra GD"/>
                <w:b/>
                <w:sz w:val="24"/>
                <w:u w:val="single"/>
              </w:rPr>
            </w:pPr>
            <w:r w:rsidRPr="000C6169">
              <w:rPr>
                <w:rFonts w:ascii="Maiandra GD" w:hAnsi="Maiandra GD"/>
                <w:b/>
                <w:sz w:val="24"/>
                <w:u w:val="single"/>
              </w:rPr>
              <w:t>Activity</w:t>
            </w:r>
          </w:p>
        </w:tc>
      </w:tr>
      <w:tr w:rsidR="000C6169" w:rsidTr="0099552C">
        <w:tc>
          <w:tcPr>
            <w:tcW w:w="1555" w:type="dxa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99552C">
              <w:rPr>
                <w:rFonts w:ascii="Maiandra GD" w:hAnsi="Maiandra GD"/>
                <w:b/>
                <w:sz w:val="24"/>
              </w:rPr>
              <w:t>Monday</w:t>
            </w:r>
          </w:p>
        </w:tc>
        <w:tc>
          <w:tcPr>
            <w:tcW w:w="8079" w:type="dxa"/>
          </w:tcPr>
          <w:p w:rsidR="0099552C" w:rsidRDefault="0099552C" w:rsidP="0099552C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Watch</w:t>
            </w:r>
            <w:r w:rsidR="00B93D79">
              <w:rPr>
                <w:rFonts w:ascii="Maiandra GD" w:hAnsi="Maiandra GD"/>
                <w:sz w:val="24"/>
              </w:rPr>
              <w:t xml:space="preserve"> the </w:t>
            </w:r>
            <w:r w:rsidR="00B93D79" w:rsidRPr="00FC1113">
              <w:rPr>
                <w:rFonts w:ascii="Maiandra GD" w:hAnsi="Maiandra GD"/>
                <w:b/>
                <w:i/>
                <w:color w:val="00B050"/>
                <w:sz w:val="24"/>
              </w:rPr>
              <w:t>prezi</w:t>
            </w:r>
            <w:r w:rsidR="00B93D79">
              <w:rPr>
                <w:rFonts w:ascii="Maiandra GD" w:hAnsi="Maiandra GD"/>
                <w:sz w:val="24"/>
              </w:rPr>
              <w:t>:</w:t>
            </w:r>
          </w:p>
          <w:p w:rsidR="0099552C" w:rsidRDefault="0099552C" w:rsidP="0099552C">
            <w:pPr>
              <w:rPr>
                <w:rFonts w:ascii="Maiandra GD" w:hAnsi="Maiandra GD"/>
                <w:sz w:val="24"/>
              </w:rPr>
            </w:pPr>
            <w:hyperlink r:id="rId5" w:history="1">
              <w:r w:rsidRPr="00CE540C">
                <w:rPr>
                  <w:rStyle w:val="Hyperlink"/>
                  <w:rFonts w:ascii="Maiandra GD" w:hAnsi="Maiandra GD"/>
                  <w:sz w:val="24"/>
                </w:rPr>
                <w:t>http://prezi.com/c74xebul1gos/writing-a-suspense-story-at-ks2/</w:t>
              </w:r>
            </w:hyperlink>
          </w:p>
          <w:p w:rsidR="0099552C" w:rsidRPr="0099552C" w:rsidRDefault="0099552C" w:rsidP="0099552C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It</w:t>
            </w:r>
            <w:r w:rsidRPr="0099552C">
              <w:rPr>
                <w:rFonts w:ascii="Maiandra GD" w:hAnsi="Maiandra GD"/>
                <w:sz w:val="24"/>
              </w:rPr>
              <w:t xml:space="preserve"> has activiti</w:t>
            </w:r>
            <w:r w:rsidR="00B93D79">
              <w:rPr>
                <w:rFonts w:ascii="Maiandra GD" w:hAnsi="Maiandra GD"/>
                <w:sz w:val="24"/>
              </w:rPr>
              <w:t xml:space="preserve">es built in at various points.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322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Think about what suspense is at the prompted point. The following slide explains the purpose of suspense as a literary technique.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The prezi then introduces 3 techniques for buildings suspense </w:t>
            </w:r>
          </w:p>
          <w:p w:rsidR="0099552C" w:rsidRPr="0099552C" w:rsidRDefault="0099552C" w:rsidP="0099552C">
            <w:pPr>
              <w:pStyle w:val="ListParagraph"/>
              <w:numPr>
                <w:ilvl w:val="2"/>
                <w:numId w:val="2"/>
              </w:numPr>
              <w:ind w:left="1030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Use of short sentences – stress that not all sentences should be short – sentences should become shorter and sharper as the intensity of the suspense mounts. </w:t>
            </w:r>
          </w:p>
          <w:p w:rsidR="0099552C" w:rsidRPr="0099552C" w:rsidRDefault="0099552C" w:rsidP="0099552C">
            <w:pPr>
              <w:pStyle w:val="ListParagraph"/>
              <w:numPr>
                <w:ilvl w:val="2"/>
                <w:numId w:val="2"/>
              </w:numPr>
              <w:ind w:left="1030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Use of simile/ metaphor (recap terms if necessary) </w:t>
            </w:r>
          </w:p>
          <w:p w:rsidR="0099552C" w:rsidRPr="0099552C" w:rsidRDefault="0099552C" w:rsidP="0099552C">
            <w:pPr>
              <w:pStyle w:val="ListParagraph"/>
              <w:numPr>
                <w:ilvl w:val="2"/>
                <w:numId w:val="2"/>
              </w:numPr>
              <w:ind w:left="1030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Use of ellipsis</w:t>
            </w:r>
          </w:p>
          <w:p w:rsid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This is then demonstrated by a short paragraph in the prezi</w:t>
            </w:r>
          </w:p>
          <w:p w:rsid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Children then create a short paragraph to accompany a photo of a misty field with a gnarled tree. </w:t>
            </w:r>
          </w:p>
          <w:p w:rsid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Can they use the 3 techniques used so far? 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Look at the next section of the prezi which illustrates 2 further aspects of suspense building:</w:t>
            </w:r>
          </w:p>
          <w:p w:rsidR="0099552C" w:rsidRPr="0099552C" w:rsidRDefault="0099552C" w:rsidP="0099552C">
            <w:pPr>
              <w:pStyle w:val="ListParagraph"/>
              <w:numPr>
                <w:ilvl w:val="2"/>
                <w:numId w:val="1"/>
              </w:numPr>
              <w:ind w:left="1030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The concept of something secret/ hidden/ barely seen or heard</w:t>
            </w:r>
          </w:p>
          <w:p w:rsidR="0099552C" w:rsidRDefault="0099552C" w:rsidP="0099552C">
            <w:pPr>
              <w:pStyle w:val="ListParagraph"/>
              <w:numPr>
                <w:ilvl w:val="2"/>
                <w:numId w:val="1"/>
              </w:numPr>
              <w:ind w:left="1030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The use of powerful verbs.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There is again a short task built into this section – with a comic strip photo prompt of a Martian invader – can you use the 2 techniques just discussed to create another short paragraph? </w:t>
            </w:r>
          </w:p>
          <w:p w:rsidR="000C6169" w:rsidRPr="0099552C" w:rsidRDefault="0099552C" w:rsidP="0099552C">
            <w:pPr>
              <w:pStyle w:val="ListParagraph"/>
              <w:numPr>
                <w:ilvl w:val="0"/>
                <w:numId w:val="2"/>
              </w:numPr>
              <w:ind w:left="322" w:hanging="28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The prezi then moves on to an interview with Malorie Blackman.</w:t>
            </w:r>
          </w:p>
        </w:tc>
      </w:tr>
      <w:tr w:rsidR="000C6169" w:rsidTr="0099552C">
        <w:tc>
          <w:tcPr>
            <w:tcW w:w="1555" w:type="dxa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99552C">
              <w:rPr>
                <w:rFonts w:ascii="Maiandra GD" w:hAnsi="Maiandra GD"/>
                <w:b/>
                <w:sz w:val="24"/>
              </w:rPr>
              <w:t>Tuesday</w:t>
            </w:r>
          </w:p>
        </w:tc>
        <w:tc>
          <w:tcPr>
            <w:tcW w:w="8079" w:type="dxa"/>
          </w:tcPr>
          <w:p w:rsidR="0099552C" w:rsidRDefault="0099552C" w:rsidP="0099552C">
            <w:pPr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Continue with the prezi from the point at which it was left yesterday – the screen that includes the various techniques in red (just after the Malorie Blackman screen)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3"/>
              </w:numPr>
              <w:ind w:left="321" w:hanging="33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The prezi then includes 2 further tasks – one based on a piece of music and one based on the same piece of music with accompanying picture/scene. </w:t>
            </w:r>
            <w:r w:rsidRPr="0099552C">
              <w:rPr>
                <w:rFonts w:ascii="Maiandra GD" w:hAnsi="Maiandra GD"/>
                <w:sz w:val="24"/>
              </w:rPr>
              <w:t>G</w:t>
            </w:r>
            <w:r w:rsidRPr="0099552C">
              <w:rPr>
                <w:rFonts w:ascii="Maiandra GD" w:hAnsi="Maiandra GD"/>
                <w:sz w:val="24"/>
              </w:rPr>
              <w:t xml:space="preserve">enerate suspenseful scenes, </w:t>
            </w:r>
            <w:r w:rsidRPr="0099552C">
              <w:rPr>
                <w:rFonts w:ascii="Maiandra GD" w:hAnsi="Maiandra GD"/>
                <w:sz w:val="24"/>
              </w:rPr>
              <w:t>using</w:t>
            </w:r>
            <w:r w:rsidRPr="0099552C">
              <w:rPr>
                <w:rFonts w:ascii="Maiandra GD" w:hAnsi="Maiandra GD"/>
                <w:sz w:val="24"/>
              </w:rPr>
              <w:t xml:space="preserve"> the techniques that we hav</w:t>
            </w:r>
            <w:r w:rsidRPr="0099552C">
              <w:rPr>
                <w:rFonts w:ascii="Maiandra GD" w:hAnsi="Maiandra GD"/>
                <w:sz w:val="24"/>
              </w:rPr>
              <w:t xml:space="preserve">e learned over the last 2 days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3"/>
              </w:numPr>
              <w:ind w:left="321" w:hanging="33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Read</w:t>
            </w:r>
            <w:r w:rsidRPr="0099552C">
              <w:rPr>
                <w:rFonts w:ascii="Maiandra GD" w:hAnsi="Maiandra GD"/>
                <w:sz w:val="24"/>
              </w:rPr>
              <w:t xml:space="preserve"> the first chapter of </w:t>
            </w:r>
            <w:r w:rsidRPr="0099552C">
              <w:rPr>
                <w:rFonts w:ascii="Maiandra GD" w:hAnsi="Maiandra GD"/>
                <w:sz w:val="24"/>
              </w:rPr>
              <w:t>‘</w:t>
            </w:r>
            <w:r w:rsidRPr="00FC1113">
              <w:rPr>
                <w:rFonts w:ascii="Maiandra GD" w:hAnsi="Maiandra GD"/>
                <w:b/>
                <w:i/>
                <w:color w:val="00B050"/>
                <w:sz w:val="24"/>
              </w:rPr>
              <w:t>Haunters</w:t>
            </w:r>
            <w:r w:rsidRPr="0099552C">
              <w:rPr>
                <w:rFonts w:ascii="Maiandra GD" w:hAnsi="Maiandra GD"/>
                <w:sz w:val="24"/>
              </w:rPr>
              <w:t>’</w:t>
            </w:r>
            <w:r w:rsidRPr="0099552C">
              <w:rPr>
                <w:rFonts w:ascii="Maiandra GD" w:hAnsi="Maiandra GD"/>
                <w:sz w:val="24"/>
              </w:rPr>
              <w:t xml:space="preserve"> by Thomas Taylor </w:t>
            </w:r>
          </w:p>
          <w:p w:rsidR="0099552C" w:rsidRPr="0099552C" w:rsidRDefault="0099552C" w:rsidP="0099552C">
            <w:pPr>
              <w:pStyle w:val="ListParagraph"/>
              <w:numPr>
                <w:ilvl w:val="1"/>
                <w:numId w:val="3"/>
              </w:numPr>
              <w:ind w:left="888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The first page includes many of the elements discussed – short sentences, e</w:t>
            </w:r>
            <w:r w:rsidRPr="0099552C">
              <w:rPr>
                <w:rFonts w:ascii="Maiandra GD" w:hAnsi="Maiandra GD"/>
                <w:sz w:val="24"/>
              </w:rPr>
              <w:t xml:space="preserve">llipsis, a shadowy figure etc. </w:t>
            </w:r>
          </w:p>
          <w:p w:rsidR="0099552C" w:rsidRPr="0099552C" w:rsidRDefault="0099552C" w:rsidP="0099552C">
            <w:pPr>
              <w:pStyle w:val="ListParagraph"/>
              <w:numPr>
                <w:ilvl w:val="0"/>
                <w:numId w:val="3"/>
              </w:numPr>
              <w:ind w:left="321" w:hanging="334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With a</w:t>
            </w:r>
            <w:r w:rsidRPr="0099552C">
              <w:rPr>
                <w:rFonts w:ascii="Maiandra GD" w:hAnsi="Maiandra GD"/>
                <w:sz w:val="24"/>
              </w:rPr>
              <w:t xml:space="preserve"> highlighter</w:t>
            </w:r>
            <w:r w:rsidRPr="0099552C">
              <w:rPr>
                <w:rFonts w:ascii="Maiandra GD" w:hAnsi="Maiandra GD"/>
                <w:sz w:val="24"/>
              </w:rPr>
              <w:t>,</w:t>
            </w:r>
            <w:r w:rsidRPr="0099552C">
              <w:rPr>
                <w:rFonts w:ascii="Maiandra GD" w:hAnsi="Maiandra GD"/>
                <w:sz w:val="24"/>
              </w:rPr>
              <w:t xml:space="preserve"> </w:t>
            </w:r>
            <w:r w:rsidRPr="0099552C">
              <w:rPr>
                <w:rFonts w:ascii="Maiandra GD" w:hAnsi="Maiandra GD"/>
                <w:sz w:val="24"/>
              </w:rPr>
              <w:t>c</w:t>
            </w:r>
            <w:r w:rsidRPr="0099552C">
              <w:rPr>
                <w:rFonts w:ascii="Maiandra GD" w:hAnsi="Maiandra GD"/>
                <w:sz w:val="24"/>
              </w:rPr>
              <w:t xml:space="preserve">an </w:t>
            </w:r>
            <w:r w:rsidRPr="0099552C">
              <w:rPr>
                <w:rFonts w:ascii="Maiandra GD" w:hAnsi="Maiandra GD"/>
                <w:sz w:val="24"/>
              </w:rPr>
              <w:t>you</w:t>
            </w:r>
            <w:r w:rsidRPr="0099552C">
              <w:rPr>
                <w:rFonts w:ascii="Maiandra GD" w:hAnsi="Maiandra GD"/>
                <w:sz w:val="24"/>
              </w:rPr>
              <w:t xml:space="preserve"> highlight examples of tension / suspense and be able to justify </w:t>
            </w:r>
            <w:r w:rsidRPr="0099552C">
              <w:rPr>
                <w:rFonts w:ascii="Maiandra GD" w:hAnsi="Maiandra GD"/>
                <w:sz w:val="24"/>
              </w:rPr>
              <w:t>your</w:t>
            </w:r>
            <w:r w:rsidRPr="0099552C">
              <w:rPr>
                <w:rFonts w:ascii="Maiandra GD" w:hAnsi="Maiandra GD"/>
                <w:sz w:val="24"/>
              </w:rPr>
              <w:t xml:space="preserve"> choices</w:t>
            </w:r>
            <w:r w:rsidRPr="0099552C">
              <w:rPr>
                <w:rFonts w:ascii="Maiandra GD" w:hAnsi="Maiandra GD"/>
                <w:sz w:val="24"/>
              </w:rPr>
              <w:t>?</w:t>
            </w:r>
            <w:r w:rsidRPr="0099552C">
              <w:rPr>
                <w:rFonts w:ascii="Maiandra GD" w:hAnsi="Maiandra GD"/>
                <w:sz w:val="24"/>
              </w:rPr>
              <w:t xml:space="preserve"> </w:t>
            </w:r>
          </w:p>
          <w:p w:rsidR="0099552C" w:rsidRPr="0099552C" w:rsidRDefault="0099552C" w:rsidP="0099552C">
            <w:pPr>
              <w:pStyle w:val="ListParagraph"/>
              <w:numPr>
                <w:ilvl w:val="1"/>
                <w:numId w:val="3"/>
              </w:numPr>
              <w:ind w:left="888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>e.</w:t>
            </w:r>
            <w:r w:rsidRPr="0099552C">
              <w:rPr>
                <w:rFonts w:ascii="Maiandra GD" w:hAnsi="Maiandra GD"/>
                <w:sz w:val="24"/>
              </w:rPr>
              <w:t xml:space="preserve">g. Can you highlight some effective short sentences in green? </w:t>
            </w:r>
          </w:p>
          <w:p w:rsidR="0099552C" w:rsidRPr="0099552C" w:rsidRDefault="0099552C" w:rsidP="0099552C">
            <w:pPr>
              <w:pStyle w:val="ListParagraph"/>
              <w:numPr>
                <w:ilvl w:val="1"/>
                <w:numId w:val="3"/>
              </w:numPr>
              <w:ind w:left="888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Can you highlight suspenseful use of punctuation? </w:t>
            </w:r>
          </w:p>
          <w:p w:rsidR="000C6169" w:rsidRPr="0099552C" w:rsidRDefault="0099552C" w:rsidP="0099552C">
            <w:pPr>
              <w:pStyle w:val="ListParagraph"/>
              <w:numPr>
                <w:ilvl w:val="1"/>
                <w:numId w:val="3"/>
              </w:numPr>
              <w:ind w:left="888"/>
              <w:rPr>
                <w:rFonts w:ascii="Maiandra GD" w:hAnsi="Maiandra GD"/>
                <w:sz w:val="24"/>
              </w:rPr>
            </w:pPr>
            <w:r w:rsidRPr="0099552C">
              <w:rPr>
                <w:rFonts w:ascii="Maiandra GD" w:hAnsi="Maiandra GD"/>
                <w:sz w:val="24"/>
              </w:rPr>
              <w:t xml:space="preserve">Can you find any similes / powerful verbs? </w:t>
            </w:r>
            <w:r w:rsidRPr="0099552C">
              <w:rPr>
                <w:rFonts w:ascii="Maiandra GD" w:hAnsi="Maiandra GD"/>
                <w:sz w:val="24"/>
              </w:rPr>
              <w:t>E</w:t>
            </w:r>
            <w:r w:rsidRPr="0099552C">
              <w:rPr>
                <w:rFonts w:ascii="Maiandra GD" w:hAnsi="Maiandra GD"/>
                <w:sz w:val="24"/>
              </w:rPr>
              <w:t>tc</w:t>
            </w:r>
            <w:r w:rsidRPr="0099552C">
              <w:rPr>
                <w:rFonts w:ascii="Maiandra GD" w:hAnsi="Maiandra GD"/>
                <w:sz w:val="24"/>
              </w:rPr>
              <w:t>.</w:t>
            </w:r>
          </w:p>
        </w:tc>
      </w:tr>
      <w:tr w:rsidR="000C6169" w:rsidTr="0099552C">
        <w:tc>
          <w:tcPr>
            <w:tcW w:w="1555" w:type="dxa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99552C">
              <w:rPr>
                <w:rFonts w:ascii="Maiandra GD" w:hAnsi="Maiandra GD"/>
                <w:b/>
                <w:sz w:val="24"/>
              </w:rPr>
              <w:t>Wednesday</w:t>
            </w:r>
          </w:p>
        </w:tc>
        <w:tc>
          <w:tcPr>
            <w:tcW w:w="8079" w:type="dxa"/>
          </w:tcPr>
          <w:p w:rsidR="000C6169" w:rsidRPr="000C6169" w:rsidRDefault="00B93D79" w:rsidP="00B93D79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Read Pie Corbett’s ‘</w:t>
            </w:r>
            <w:r w:rsidRPr="00FC1113">
              <w:rPr>
                <w:rFonts w:ascii="Maiandra GD" w:hAnsi="Maiandra GD"/>
                <w:b/>
                <w:i/>
                <w:color w:val="00B050"/>
                <w:sz w:val="24"/>
              </w:rPr>
              <w:t>Kidnapped</w:t>
            </w:r>
            <w:r>
              <w:rPr>
                <w:rFonts w:ascii="Maiandra GD" w:hAnsi="Maiandra GD"/>
                <w:sz w:val="24"/>
              </w:rPr>
              <w:t>’.  What makes this a tense / suspenseful story?  Make a list of all the words / phrases that you would like to magpie and use in your story.</w:t>
            </w:r>
          </w:p>
        </w:tc>
      </w:tr>
      <w:tr w:rsidR="000C6169" w:rsidTr="0099552C">
        <w:tc>
          <w:tcPr>
            <w:tcW w:w="1555" w:type="dxa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99552C">
              <w:rPr>
                <w:rFonts w:ascii="Maiandra GD" w:hAnsi="Maiandra GD"/>
                <w:b/>
                <w:sz w:val="24"/>
              </w:rPr>
              <w:t>Thursday</w:t>
            </w:r>
          </w:p>
        </w:tc>
        <w:tc>
          <w:tcPr>
            <w:tcW w:w="8079" w:type="dxa"/>
          </w:tcPr>
          <w:p w:rsidR="000C6169" w:rsidRPr="000C6169" w:rsidRDefault="00B93D79" w:rsidP="00FC1113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 xml:space="preserve">Plan a suspense story using the </w:t>
            </w:r>
            <w:r w:rsidR="00FC1113" w:rsidRPr="00FC1113">
              <w:rPr>
                <w:rFonts w:ascii="Maiandra GD" w:hAnsi="Maiandra GD"/>
                <w:b/>
                <w:i/>
                <w:color w:val="00B050"/>
                <w:sz w:val="24"/>
              </w:rPr>
              <w:t>Suspense story planner</w:t>
            </w:r>
            <w:r>
              <w:rPr>
                <w:rFonts w:ascii="Maiandra GD" w:hAnsi="Maiandra GD"/>
                <w:sz w:val="24"/>
              </w:rPr>
              <w:t xml:space="preserve"> on the Class page. Make sure you include the techniques and literary devices that we have studied so far.</w:t>
            </w:r>
          </w:p>
        </w:tc>
      </w:tr>
      <w:tr w:rsidR="000C6169" w:rsidTr="0099552C">
        <w:tc>
          <w:tcPr>
            <w:tcW w:w="1555" w:type="dxa"/>
          </w:tcPr>
          <w:p w:rsidR="000C6169" w:rsidRPr="0099552C" w:rsidRDefault="000C6169" w:rsidP="000C6169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99552C">
              <w:rPr>
                <w:rFonts w:ascii="Maiandra GD" w:hAnsi="Maiandra GD"/>
                <w:b/>
                <w:sz w:val="24"/>
              </w:rPr>
              <w:t>Friday</w:t>
            </w:r>
          </w:p>
        </w:tc>
        <w:tc>
          <w:tcPr>
            <w:tcW w:w="8079" w:type="dxa"/>
          </w:tcPr>
          <w:p w:rsidR="000C6169" w:rsidRDefault="00B93D79" w:rsidP="00B93D79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Write up your story, using all the fantastic Y6 language, punctuation and sentence structures you can.</w:t>
            </w:r>
            <w:bookmarkStart w:id="0" w:name="_GoBack"/>
            <w:bookmarkEnd w:id="0"/>
          </w:p>
          <w:p w:rsidR="00B93D79" w:rsidRPr="000C6169" w:rsidRDefault="00B93D79" w:rsidP="00B93D79">
            <w:pPr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24"/>
              </w:rPr>
              <w:t>Edit and improve your story.</w:t>
            </w:r>
          </w:p>
        </w:tc>
      </w:tr>
    </w:tbl>
    <w:p w:rsidR="00815D51" w:rsidRDefault="00FC1113"/>
    <w:sectPr w:rsidR="00815D51" w:rsidSect="00B93D79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E6BE5"/>
    <w:multiLevelType w:val="hybridMultilevel"/>
    <w:tmpl w:val="9F02B702"/>
    <w:lvl w:ilvl="0" w:tplc="AFB08C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CCFA15AE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A510F"/>
    <w:multiLevelType w:val="hybridMultilevel"/>
    <w:tmpl w:val="8B249068"/>
    <w:lvl w:ilvl="0" w:tplc="8D382BB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6638C0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A0CEA"/>
    <w:multiLevelType w:val="hybridMultilevel"/>
    <w:tmpl w:val="37F28C4C"/>
    <w:lvl w:ilvl="0" w:tplc="AFB08C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169"/>
    <w:rsid w:val="000C6169"/>
    <w:rsid w:val="00350053"/>
    <w:rsid w:val="0099552C"/>
    <w:rsid w:val="00B93D79"/>
    <w:rsid w:val="00BA7F5A"/>
    <w:rsid w:val="00FC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A946"/>
  <w15:chartTrackingRefBased/>
  <w15:docId w15:val="{B206598D-7090-46CC-8767-8BBCC67C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6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9552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95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ezi.com/c74xebul1gos/writing-a-suspense-story-at-ks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2020-11-22T11:41:00Z</dcterms:created>
  <dcterms:modified xsi:type="dcterms:W3CDTF">2020-11-22T15:34:00Z</dcterms:modified>
</cp:coreProperties>
</file>