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590CDD4F" w:rsidR="004D228B" w:rsidRPr="00F1377E" w:rsidRDefault="00F1377E" w:rsidP="004D228B">
      <w:pPr>
        <w:jc w:val="center"/>
        <w:rPr>
          <w:rFonts w:ascii="Maiandra GD" w:hAnsi="Maiandra GD"/>
          <w:b/>
          <w:bCs/>
          <w:sz w:val="20"/>
          <w:szCs w:val="20"/>
        </w:rPr>
      </w:pPr>
      <w:r>
        <w:rPr>
          <w:rFonts w:ascii="Maiandra GD" w:hAnsi="Maiandra GD"/>
          <w:b/>
          <w:bCs/>
          <w:sz w:val="20"/>
          <w:szCs w:val="20"/>
        </w:rPr>
        <w:t>Monday 6</w:t>
      </w:r>
      <w:r w:rsidRPr="00F1377E">
        <w:rPr>
          <w:rFonts w:ascii="Maiandra GD" w:hAnsi="Maiandra GD"/>
          <w:b/>
          <w:bCs/>
          <w:sz w:val="20"/>
          <w:szCs w:val="20"/>
          <w:vertAlign w:val="superscript"/>
        </w:rPr>
        <w:t>th</w:t>
      </w:r>
      <w:r>
        <w:rPr>
          <w:rFonts w:ascii="Maiandra GD" w:hAnsi="Maiandra GD"/>
          <w:b/>
          <w:bCs/>
          <w:sz w:val="20"/>
          <w:szCs w:val="20"/>
        </w:rPr>
        <w:t xml:space="preserve"> July 2020</w:t>
      </w:r>
    </w:p>
    <w:p w14:paraId="16DDD840" w14:textId="76B943F6" w:rsidR="00F1377E" w:rsidRDefault="00F1377E" w:rsidP="004D228B">
      <w:pPr>
        <w:jc w:val="center"/>
        <w:rPr>
          <w:rFonts w:ascii="Maiandra GD" w:hAnsi="Maiandra GD"/>
          <w:b/>
          <w:bCs/>
          <w:sz w:val="20"/>
          <w:szCs w:val="20"/>
        </w:rPr>
      </w:pPr>
      <w:r w:rsidRPr="00F1377E">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37360E78">
                <wp:simplePos x="0" y="0"/>
                <wp:positionH relativeFrom="column">
                  <wp:posOffset>-175260</wp:posOffset>
                </wp:positionH>
                <wp:positionV relativeFrom="paragraph">
                  <wp:posOffset>146685</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13.8pt;margin-top:11.55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v:shape>
            </w:pict>
          </mc:Fallback>
        </mc:AlternateContent>
      </w:r>
    </w:p>
    <w:p w14:paraId="252673C8" w14:textId="5CDA785E" w:rsidR="00F1377E" w:rsidRDefault="00F1377E" w:rsidP="004D228B">
      <w:pPr>
        <w:jc w:val="center"/>
        <w:rPr>
          <w:rFonts w:ascii="Maiandra GD" w:hAnsi="Maiandra GD"/>
          <w:b/>
          <w:bCs/>
          <w:sz w:val="20"/>
          <w:szCs w:val="20"/>
        </w:rPr>
      </w:pPr>
    </w:p>
    <w:p w14:paraId="470C2938" w14:textId="2040F30F" w:rsidR="004D228B" w:rsidRPr="00F1377E" w:rsidRDefault="004D228B" w:rsidP="004D228B">
      <w:pPr>
        <w:jc w:val="center"/>
        <w:rPr>
          <w:rFonts w:ascii="Maiandra GD" w:hAnsi="Maiandra GD"/>
          <w:b/>
          <w:bCs/>
          <w:sz w:val="20"/>
          <w:szCs w:val="20"/>
        </w:rPr>
      </w:pPr>
    </w:p>
    <w:p w14:paraId="7A21F415" w14:textId="77777777" w:rsidR="004D228B" w:rsidRPr="00F1377E" w:rsidRDefault="004D228B" w:rsidP="004D228B">
      <w:pPr>
        <w:rPr>
          <w:rFonts w:ascii="Maiandra GD" w:hAnsi="Maiandra GD" w:cs="Calibri"/>
          <w:i/>
          <w:iCs/>
          <w:sz w:val="20"/>
          <w:szCs w:val="20"/>
        </w:rPr>
      </w:pPr>
    </w:p>
    <w:p w14:paraId="039DC018" w14:textId="77777777" w:rsidR="004D228B" w:rsidRPr="00F1377E" w:rsidRDefault="004D228B" w:rsidP="004D228B">
      <w:pPr>
        <w:rPr>
          <w:rFonts w:ascii="Maiandra GD" w:hAnsi="Maiandra GD" w:cs="Calibri"/>
          <w:i/>
          <w:iCs/>
          <w:sz w:val="20"/>
          <w:szCs w:val="20"/>
        </w:rPr>
      </w:pPr>
    </w:p>
    <w:p w14:paraId="72ABA905" w14:textId="77777777" w:rsidR="004D228B" w:rsidRPr="00F1377E" w:rsidRDefault="004D228B" w:rsidP="004D228B">
      <w:pPr>
        <w:rPr>
          <w:rFonts w:ascii="Maiandra GD" w:hAnsi="Maiandra GD"/>
          <w:sz w:val="20"/>
          <w:szCs w:val="20"/>
        </w:rPr>
      </w:pPr>
    </w:p>
    <w:p w14:paraId="4605444B" w14:textId="0BC0A29E" w:rsidR="004D228B" w:rsidRPr="00F1377E" w:rsidRDefault="004D228B" w:rsidP="001B2798">
      <w:pPr>
        <w:spacing w:line="276" w:lineRule="auto"/>
        <w:rPr>
          <w:rFonts w:ascii="Maiandra GD" w:hAnsi="Maiandra GD" w:cs="Calibri"/>
          <w:b/>
          <w:bCs/>
          <w:sz w:val="20"/>
          <w:szCs w:val="20"/>
        </w:rPr>
      </w:pPr>
      <w:r w:rsidRPr="00F1377E">
        <w:rPr>
          <w:rFonts w:ascii="Maiandra GD" w:hAnsi="Maiandra GD" w:cs="Calibri"/>
          <w:b/>
          <w:bCs/>
          <w:sz w:val="20"/>
          <w:szCs w:val="20"/>
        </w:rPr>
        <w:t xml:space="preserve">1. </w:t>
      </w:r>
      <w:r w:rsidR="001864F3" w:rsidRPr="00F1377E">
        <w:rPr>
          <w:rFonts w:ascii="Maiandra GD" w:hAnsi="Maiandra GD" w:cs="Calibri"/>
          <w:b/>
          <w:bCs/>
          <w:sz w:val="20"/>
          <w:szCs w:val="20"/>
        </w:rPr>
        <w:t>Read a poem</w:t>
      </w:r>
    </w:p>
    <w:p w14:paraId="3A4905DD" w14:textId="43C27331" w:rsidR="001864F3" w:rsidRPr="00F1377E" w:rsidRDefault="001864F3" w:rsidP="003A6811">
      <w:pPr>
        <w:pStyle w:val="ListParagraph"/>
        <w:numPr>
          <w:ilvl w:val="0"/>
          <w:numId w:val="2"/>
        </w:numPr>
        <w:spacing w:line="276" w:lineRule="auto"/>
        <w:rPr>
          <w:rFonts w:ascii="Maiandra GD" w:hAnsi="Maiandra GD"/>
          <w:color w:val="000000" w:themeColor="text1"/>
          <w:sz w:val="20"/>
          <w:szCs w:val="20"/>
        </w:rPr>
      </w:pPr>
      <w:r w:rsidRPr="00F1377E">
        <w:rPr>
          <w:rFonts w:ascii="Maiandra GD" w:hAnsi="Maiandra GD" w:cs="Calibri"/>
          <w:color w:val="000000" w:themeColor="text1"/>
          <w:sz w:val="20"/>
          <w:szCs w:val="20"/>
        </w:rPr>
        <w:t xml:space="preserve">Read </w:t>
      </w:r>
      <w:r w:rsidRPr="00F1377E">
        <w:rPr>
          <w:rFonts w:ascii="Maiandra GD" w:hAnsi="Maiandra GD" w:cs="Calibri"/>
          <w:bCs/>
          <w:i/>
          <w:iCs/>
          <w:color w:val="0432FF"/>
          <w:sz w:val="20"/>
          <w:szCs w:val="20"/>
        </w:rPr>
        <w:t>Certainty</w:t>
      </w:r>
      <w:r w:rsidRPr="00F1377E">
        <w:rPr>
          <w:rFonts w:ascii="Maiandra GD" w:hAnsi="Maiandra GD" w:cs="Calibri"/>
          <w:b/>
          <w:color w:val="0432FF"/>
          <w:sz w:val="20"/>
          <w:szCs w:val="20"/>
        </w:rPr>
        <w:t>.</w:t>
      </w:r>
      <w:r w:rsidRPr="00F1377E">
        <w:rPr>
          <w:rFonts w:ascii="Maiandra GD" w:hAnsi="Maiandra GD" w:cs="Calibri"/>
          <w:color w:val="0432FF"/>
          <w:sz w:val="20"/>
          <w:szCs w:val="20"/>
        </w:rPr>
        <w:t xml:space="preserve"> </w:t>
      </w:r>
      <w:r w:rsidRPr="00F1377E">
        <w:rPr>
          <w:rFonts w:ascii="Maiandra GD" w:hAnsi="Maiandra GD" w:cs="Calibri"/>
          <w:color w:val="000000" w:themeColor="text1"/>
          <w:sz w:val="20"/>
          <w:szCs w:val="20"/>
        </w:rPr>
        <w:t xml:space="preserve">Read the poem twice: once in your head and once </w:t>
      </w:r>
      <w:proofErr w:type="gramStart"/>
      <w:r w:rsidRPr="00F1377E">
        <w:rPr>
          <w:rFonts w:ascii="Maiandra GD" w:hAnsi="Maiandra GD" w:cs="Calibri"/>
          <w:color w:val="000000" w:themeColor="text1"/>
          <w:sz w:val="20"/>
          <w:szCs w:val="20"/>
        </w:rPr>
        <w:t>out loud</w:t>
      </w:r>
      <w:proofErr w:type="gramEnd"/>
      <w:r w:rsidRPr="00F1377E">
        <w:rPr>
          <w:rFonts w:ascii="Maiandra GD" w:hAnsi="Maiandra GD" w:cs="Calibri"/>
          <w:color w:val="000000" w:themeColor="text1"/>
          <w:sz w:val="20"/>
          <w:szCs w:val="20"/>
        </w:rPr>
        <w:t xml:space="preserve">. </w:t>
      </w:r>
      <w:r w:rsidRPr="00F1377E">
        <w:rPr>
          <w:rFonts w:ascii="Maiandra GD" w:hAnsi="Maiandra GD"/>
          <w:color w:val="000000" w:themeColor="text1"/>
          <w:sz w:val="20"/>
          <w:szCs w:val="20"/>
        </w:rPr>
        <w:t>What did you like about the poem? Was there anything that you disliked? What patterns can you find? What would you like to ask the poet?</w:t>
      </w:r>
    </w:p>
    <w:p w14:paraId="221423AB" w14:textId="08AF581D" w:rsidR="001864F3" w:rsidRPr="00F1377E" w:rsidRDefault="001864F3" w:rsidP="00154BC5">
      <w:pPr>
        <w:pStyle w:val="ListParagraph"/>
        <w:numPr>
          <w:ilvl w:val="0"/>
          <w:numId w:val="2"/>
        </w:numPr>
        <w:spacing w:line="276" w:lineRule="auto"/>
        <w:rPr>
          <w:rFonts w:ascii="Maiandra GD" w:hAnsi="Maiandra GD"/>
          <w:color w:val="000000" w:themeColor="text1"/>
          <w:sz w:val="20"/>
          <w:szCs w:val="20"/>
        </w:rPr>
      </w:pPr>
      <w:r w:rsidRPr="00F1377E">
        <w:rPr>
          <w:rFonts w:ascii="Maiandra GD" w:hAnsi="Maiandra GD"/>
          <w:color w:val="000000" w:themeColor="text1"/>
          <w:sz w:val="20"/>
          <w:szCs w:val="20"/>
        </w:rPr>
        <w:t>Watch the poem being performed:</w:t>
      </w:r>
    </w:p>
    <w:p w14:paraId="49D40536" w14:textId="1E9AD1E0" w:rsidR="001864F3" w:rsidRPr="00F1377E" w:rsidRDefault="0067564D" w:rsidP="001864F3">
      <w:pPr>
        <w:pStyle w:val="ListParagraph"/>
        <w:spacing w:line="276" w:lineRule="auto"/>
        <w:rPr>
          <w:rFonts w:ascii="Maiandra GD" w:hAnsi="Maiandra GD"/>
          <w:color w:val="000000" w:themeColor="text1"/>
          <w:sz w:val="20"/>
          <w:szCs w:val="20"/>
        </w:rPr>
      </w:pPr>
      <w:hyperlink r:id="rId7" w:history="1">
        <w:r w:rsidR="001864F3" w:rsidRPr="00F1377E">
          <w:rPr>
            <w:rStyle w:val="Hyperlink"/>
            <w:rFonts w:ascii="Maiandra GD" w:hAnsi="Maiandra GD"/>
            <w:sz w:val="20"/>
            <w:szCs w:val="20"/>
          </w:rPr>
          <w:t>https://www.youtube.com/watch?v=3IUIymdLjK4</w:t>
        </w:r>
      </w:hyperlink>
    </w:p>
    <w:p w14:paraId="347231C7" w14:textId="24B8BCE6" w:rsidR="001864F3" w:rsidRPr="00F1377E" w:rsidRDefault="001864F3" w:rsidP="00AA151C">
      <w:pPr>
        <w:pStyle w:val="ListParagraph"/>
        <w:numPr>
          <w:ilvl w:val="0"/>
          <w:numId w:val="2"/>
        </w:numPr>
        <w:spacing w:line="276" w:lineRule="auto"/>
        <w:ind w:right="-286"/>
        <w:rPr>
          <w:rFonts w:ascii="Maiandra GD" w:hAnsi="Maiandra GD"/>
          <w:color w:val="000000" w:themeColor="text1"/>
          <w:sz w:val="20"/>
          <w:szCs w:val="20"/>
        </w:rPr>
      </w:pPr>
      <w:r w:rsidRPr="00F1377E">
        <w:rPr>
          <w:rFonts w:ascii="Maiandra GD" w:hAnsi="Maiandra GD"/>
          <w:color w:val="000000" w:themeColor="text1"/>
          <w:sz w:val="20"/>
          <w:szCs w:val="20"/>
        </w:rPr>
        <w:t>Was it as you expected? What did you notice in the performance?</w:t>
      </w:r>
    </w:p>
    <w:p w14:paraId="3024818A" w14:textId="77777777" w:rsidR="001B2798" w:rsidRPr="00F1377E" w:rsidRDefault="001B2798" w:rsidP="004D228B">
      <w:pPr>
        <w:rPr>
          <w:rFonts w:ascii="Maiandra GD" w:hAnsi="Maiandra GD" w:cs="Calibri"/>
          <w:sz w:val="20"/>
          <w:szCs w:val="20"/>
        </w:rPr>
      </w:pPr>
    </w:p>
    <w:p w14:paraId="1616E76B" w14:textId="36DCDDB0" w:rsidR="001B2798" w:rsidRPr="00F1377E" w:rsidRDefault="001B2798" w:rsidP="001B2798">
      <w:pPr>
        <w:spacing w:line="276" w:lineRule="auto"/>
        <w:rPr>
          <w:rFonts w:ascii="Maiandra GD" w:hAnsi="Maiandra GD"/>
          <w:b/>
          <w:bCs/>
          <w:sz w:val="20"/>
          <w:szCs w:val="20"/>
        </w:rPr>
      </w:pPr>
      <w:r w:rsidRPr="00F1377E">
        <w:rPr>
          <w:rFonts w:ascii="Maiandra GD" w:hAnsi="Maiandra GD"/>
          <w:b/>
          <w:bCs/>
          <w:sz w:val="20"/>
          <w:szCs w:val="20"/>
        </w:rPr>
        <w:t xml:space="preserve">2. </w:t>
      </w:r>
      <w:r w:rsidR="001864F3" w:rsidRPr="00F1377E">
        <w:rPr>
          <w:rFonts w:ascii="Maiandra GD" w:hAnsi="Maiandra GD"/>
          <w:b/>
          <w:bCs/>
          <w:sz w:val="20"/>
          <w:szCs w:val="20"/>
        </w:rPr>
        <w:t>Remind yourself about adverbs of possibility</w:t>
      </w:r>
    </w:p>
    <w:p w14:paraId="1C8B5317" w14:textId="0D1200FC" w:rsidR="00F1147F" w:rsidRPr="00F1377E" w:rsidRDefault="001864F3" w:rsidP="001110CA">
      <w:pPr>
        <w:pStyle w:val="ListParagraph"/>
        <w:numPr>
          <w:ilvl w:val="0"/>
          <w:numId w:val="2"/>
        </w:numPr>
        <w:spacing w:line="276" w:lineRule="auto"/>
        <w:rPr>
          <w:rFonts w:ascii="Maiandra GD" w:hAnsi="Maiandra GD" w:cs="Calibri"/>
          <w:sz w:val="20"/>
          <w:szCs w:val="20"/>
        </w:rPr>
      </w:pPr>
      <w:r w:rsidRPr="00F1377E">
        <w:rPr>
          <w:rFonts w:ascii="Maiandra GD" w:hAnsi="Maiandra GD" w:cs="Calibri"/>
          <w:sz w:val="20"/>
          <w:szCs w:val="20"/>
        </w:rPr>
        <w:t xml:space="preserve">Use the </w:t>
      </w:r>
      <w:r w:rsidRPr="00F1377E">
        <w:rPr>
          <w:rFonts w:ascii="Maiandra GD" w:hAnsi="Maiandra GD" w:cs="Calibri"/>
          <w:b/>
          <w:i/>
          <w:iCs/>
          <w:color w:val="0432FF"/>
          <w:sz w:val="20"/>
          <w:szCs w:val="20"/>
        </w:rPr>
        <w:t>Power</w:t>
      </w:r>
      <w:r w:rsidR="00AA151C" w:rsidRPr="00F1377E">
        <w:rPr>
          <w:rFonts w:ascii="Maiandra GD" w:hAnsi="Maiandra GD" w:cs="Calibri"/>
          <w:b/>
          <w:i/>
          <w:iCs/>
          <w:color w:val="0432FF"/>
          <w:sz w:val="20"/>
          <w:szCs w:val="20"/>
        </w:rPr>
        <w:t>P</w:t>
      </w:r>
      <w:r w:rsidRPr="00F1377E">
        <w:rPr>
          <w:rFonts w:ascii="Maiandra GD" w:hAnsi="Maiandra GD" w:cs="Calibri"/>
          <w:b/>
          <w:i/>
          <w:iCs/>
          <w:color w:val="0432FF"/>
          <w:sz w:val="20"/>
          <w:szCs w:val="20"/>
        </w:rPr>
        <w:t>oin</w:t>
      </w:r>
      <w:r w:rsidRPr="00F1377E">
        <w:rPr>
          <w:rFonts w:ascii="Maiandra GD" w:hAnsi="Maiandra GD" w:cs="Calibri"/>
          <w:b/>
          <w:color w:val="0432FF"/>
          <w:sz w:val="20"/>
          <w:szCs w:val="20"/>
        </w:rPr>
        <w:t>t</w:t>
      </w:r>
      <w:r w:rsidRPr="00F1377E">
        <w:rPr>
          <w:rFonts w:ascii="Maiandra GD" w:hAnsi="Maiandra GD" w:cs="Calibri"/>
          <w:sz w:val="20"/>
          <w:szCs w:val="20"/>
        </w:rPr>
        <w:t xml:space="preserve"> </w:t>
      </w:r>
      <w:r w:rsidR="00AA151C" w:rsidRPr="00F1377E">
        <w:rPr>
          <w:rFonts w:ascii="Maiandra GD" w:hAnsi="Maiandra GD" w:cs="Calibri"/>
          <w:color w:val="0432FF"/>
          <w:sz w:val="20"/>
          <w:szCs w:val="20"/>
        </w:rPr>
        <w:t xml:space="preserve">on Adverbs of Possibility </w:t>
      </w:r>
      <w:r w:rsidRPr="00F1377E">
        <w:rPr>
          <w:rFonts w:ascii="Maiandra GD" w:hAnsi="Maiandra GD" w:cs="Calibri"/>
          <w:sz w:val="20"/>
          <w:szCs w:val="20"/>
        </w:rPr>
        <w:t>or</w:t>
      </w:r>
      <w:r w:rsidR="00AA151C" w:rsidRPr="00F1377E">
        <w:rPr>
          <w:rFonts w:ascii="Maiandra GD" w:hAnsi="Maiandra GD" w:cs="Calibri"/>
          <w:sz w:val="20"/>
          <w:szCs w:val="20"/>
        </w:rPr>
        <w:t xml:space="preserve"> if this is not possible then remind yourself using the</w:t>
      </w:r>
      <w:r w:rsidRPr="00F1377E">
        <w:rPr>
          <w:rFonts w:ascii="Maiandra GD" w:hAnsi="Maiandra GD" w:cs="Calibri"/>
          <w:sz w:val="20"/>
          <w:szCs w:val="20"/>
        </w:rPr>
        <w:t xml:space="preserve"> </w:t>
      </w:r>
      <w:r w:rsidRPr="00F1377E">
        <w:rPr>
          <w:rFonts w:ascii="Maiandra GD" w:hAnsi="Maiandra GD" w:cs="Calibri"/>
          <w:bCs/>
          <w:i/>
          <w:iCs/>
          <w:color w:val="0432FF"/>
          <w:sz w:val="20"/>
          <w:szCs w:val="20"/>
        </w:rPr>
        <w:t>Revision Card</w:t>
      </w:r>
      <w:r w:rsidR="00AA151C" w:rsidRPr="00F1377E">
        <w:rPr>
          <w:rFonts w:ascii="Maiandra GD" w:hAnsi="Maiandra GD" w:cs="Calibri"/>
          <w:bCs/>
          <w:i/>
          <w:iCs/>
          <w:color w:val="0432FF"/>
          <w:sz w:val="20"/>
          <w:szCs w:val="20"/>
        </w:rPr>
        <w:t>s</w:t>
      </w:r>
      <w:r w:rsidRPr="00F1377E">
        <w:rPr>
          <w:rFonts w:ascii="Maiandra GD" w:hAnsi="Maiandra GD" w:cs="Calibri"/>
          <w:sz w:val="20"/>
          <w:szCs w:val="20"/>
        </w:rPr>
        <w:t xml:space="preserve">. </w:t>
      </w:r>
    </w:p>
    <w:p w14:paraId="74DEC32D" w14:textId="57DEE78A" w:rsidR="001864F3" w:rsidRPr="00F1377E" w:rsidRDefault="001864F3" w:rsidP="001110CA">
      <w:pPr>
        <w:pStyle w:val="ListParagraph"/>
        <w:numPr>
          <w:ilvl w:val="0"/>
          <w:numId w:val="2"/>
        </w:numPr>
        <w:spacing w:line="276" w:lineRule="auto"/>
        <w:rPr>
          <w:rFonts w:ascii="Maiandra GD" w:hAnsi="Maiandra GD" w:cs="Calibri"/>
          <w:sz w:val="20"/>
          <w:szCs w:val="20"/>
        </w:rPr>
      </w:pPr>
      <w:r w:rsidRPr="00F1377E">
        <w:rPr>
          <w:rFonts w:ascii="Maiandra GD" w:hAnsi="Maiandra GD" w:cs="Calibri"/>
          <w:sz w:val="20"/>
          <w:szCs w:val="20"/>
        </w:rPr>
        <w:t xml:space="preserve">Complete </w:t>
      </w:r>
      <w:r w:rsidRPr="00F1377E">
        <w:rPr>
          <w:rFonts w:ascii="Maiandra GD" w:hAnsi="Maiandra GD" w:cs="Calibri"/>
          <w:bCs/>
          <w:i/>
          <w:iCs/>
          <w:color w:val="0432FF"/>
          <w:sz w:val="20"/>
          <w:szCs w:val="20"/>
        </w:rPr>
        <w:t>Adverbs of Possibility Sentences</w:t>
      </w:r>
      <w:r w:rsidRPr="00F1377E">
        <w:rPr>
          <w:rFonts w:ascii="Maiandra GD" w:hAnsi="Maiandra GD" w:cs="Calibri"/>
          <w:b/>
          <w:color w:val="0432FF"/>
          <w:sz w:val="20"/>
          <w:szCs w:val="20"/>
        </w:rPr>
        <w:t>.</w:t>
      </w:r>
      <w:r w:rsidRPr="00F1377E">
        <w:rPr>
          <w:rFonts w:ascii="Maiandra GD" w:hAnsi="Maiandra GD" w:cs="Calibri"/>
          <w:color w:val="0432FF"/>
          <w:sz w:val="20"/>
          <w:szCs w:val="20"/>
        </w:rPr>
        <w:t xml:space="preserve"> </w:t>
      </w:r>
    </w:p>
    <w:p w14:paraId="0461FC1A" w14:textId="51C1B96C" w:rsidR="001B2798" w:rsidRPr="00F1377E" w:rsidRDefault="001B2798" w:rsidP="004D228B">
      <w:pPr>
        <w:rPr>
          <w:rFonts w:ascii="Maiandra GD" w:hAnsi="Maiandra GD"/>
          <w:sz w:val="20"/>
          <w:szCs w:val="20"/>
        </w:rPr>
      </w:pPr>
    </w:p>
    <w:p w14:paraId="12854336" w14:textId="0587778C" w:rsidR="004D228B" w:rsidRPr="00F1377E" w:rsidRDefault="001B2798" w:rsidP="001B2798">
      <w:pPr>
        <w:spacing w:line="276" w:lineRule="auto"/>
        <w:rPr>
          <w:rFonts w:ascii="Maiandra GD" w:hAnsi="Maiandra GD" w:cs="Calibri"/>
          <w:b/>
          <w:bCs/>
          <w:sz w:val="20"/>
          <w:szCs w:val="20"/>
        </w:rPr>
      </w:pPr>
      <w:r w:rsidRPr="00F1377E">
        <w:rPr>
          <w:rFonts w:ascii="Maiandra GD" w:hAnsi="Maiandra GD" w:cs="Calibri"/>
          <w:b/>
          <w:bCs/>
          <w:sz w:val="20"/>
          <w:szCs w:val="20"/>
        </w:rPr>
        <w:t xml:space="preserve">3.  </w:t>
      </w:r>
      <w:r w:rsidR="001864F3" w:rsidRPr="00F1377E">
        <w:rPr>
          <w:rFonts w:ascii="Maiandra GD" w:hAnsi="Maiandra GD" w:cs="Calibri"/>
          <w:b/>
          <w:bCs/>
          <w:sz w:val="20"/>
          <w:szCs w:val="20"/>
        </w:rPr>
        <w:t>Now for some writing</w:t>
      </w:r>
    </w:p>
    <w:p w14:paraId="1B322844" w14:textId="1785764A" w:rsidR="00142F79" w:rsidRPr="00F1377E" w:rsidRDefault="0071688C" w:rsidP="00F1147F">
      <w:pPr>
        <w:pStyle w:val="ListParagraph"/>
        <w:numPr>
          <w:ilvl w:val="0"/>
          <w:numId w:val="2"/>
        </w:numPr>
        <w:spacing w:line="276" w:lineRule="auto"/>
        <w:rPr>
          <w:rFonts w:ascii="Maiandra GD" w:hAnsi="Maiandra GD" w:cs="Calibri"/>
          <w:sz w:val="20"/>
          <w:szCs w:val="20"/>
        </w:rPr>
      </w:pPr>
      <w:r w:rsidRPr="00F1377E">
        <w:rPr>
          <w:rFonts w:ascii="Maiandra GD" w:hAnsi="Maiandra GD" w:cs="Calibri"/>
          <w:sz w:val="20"/>
          <w:szCs w:val="20"/>
        </w:rPr>
        <w:t xml:space="preserve">Think about your life in six </w:t>
      </w:r>
      <w:r w:rsidR="001864F3" w:rsidRPr="00F1377E">
        <w:rPr>
          <w:rFonts w:ascii="Maiandra GD" w:hAnsi="Maiandra GD" w:cs="Calibri"/>
          <w:sz w:val="20"/>
          <w:szCs w:val="20"/>
        </w:rPr>
        <w:t>months</w:t>
      </w:r>
      <w:r w:rsidRPr="00F1377E">
        <w:rPr>
          <w:rFonts w:ascii="Maiandra GD" w:hAnsi="Maiandra GD" w:cs="Calibri"/>
          <w:sz w:val="20"/>
          <w:szCs w:val="20"/>
        </w:rPr>
        <w:t>’</w:t>
      </w:r>
      <w:r w:rsidR="001864F3" w:rsidRPr="00F1377E">
        <w:rPr>
          <w:rFonts w:ascii="Maiandra GD" w:hAnsi="Maiandra GD" w:cs="Calibri"/>
          <w:sz w:val="20"/>
          <w:szCs w:val="20"/>
        </w:rPr>
        <w:t xml:space="preserve"> time. What possibilities could be there? What can you be sure </w:t>
      </w:r>
      <w:proofErr w:type="gramStart"/>
      <w:r w:rsidR="001864F3" w:rsidRPr="00F1377E">
        <w:rPr>
          <w:rFonts w:ascii="Maiandra GD" w:hAnsi="Maiandra GD" w:cs="Calibri"/>
          <w:sz w:val="20"/>
          <w:szCs w:val="20"/>
        </w:rPr>
        <w:t>about</w:t>
      </w:r>
      <w:proofErr w:type="gramEnd"/>
      <w:r w:rsidR="001864F3" w:rsidRPr="00F1377E">
        <w:rPr>
          <w:rFonts w:ascii="Maiandra GD" w:hAnsi="Maiandra GD" w:cs="Calibri"/>
          <w:sz w:val="20"/>
          <w:szCs w:val="20"/>
        </w:rPr>
        <w:t xml:space="preserve">? Record your ideas on the </w:t>
      </w:r>
      <w:r w:rsidR="001864F3" w:rsidRPr="00F1377E">
        <w:rPr>
          <w:rFonts w:ascii="Maiandra GD" w:hAnsi="Maiandra GD" w:cs="Calibri"/>
          <w:bCs/>
          <w:i/>
          <w:iCs/>
          <w:color w:val="0432FF"/>
          <w:sz w:val="20"/>
          <w:szCs w:val="20"/>
        </w:rPr>
        <w:t>Table of Certainty</w:t>
      </w:r>
      <w:r w:rsidR="001864F3" w:rsidRPr="00F1377E">
        <w:rPr>
          <w:rFonts w:ascii="Maiandra GD" w:hAnsi="Maiandra GD" w:cs="Calibri"/>
          <w:b/>
          <w:color w:val="0432FF"/>
          <w:sz w:val="20"/>
          <w:szCs w:val="20"/>
        </w:rPr>
        <w:t xml:space="preserve">. </w:t>
      </w:r>
      <w:r w:rsidR="003D12F0" w:rsidRPr="00F1377E">
        <w:rPr>
          <w:rFonts w:ascii="Maiandra GD" w:hAnsi="Maiandra GD" w:cs="Calibri"/>
          <w:b/>
          <w:color w:val="0432FF"/>
          <w:sz w:val="20"/>
          <w:szCs w:val="20"/>
        </w:rPr>
        <w:t xml:space="preserve"> </w:t>
      </w:r>
    </w:p>
    <w:p w14:paraId="652869C9" w14:textId="60C18393" w:rsidR="003D12F0" w:rsidRPr="00F1377E" w:rsidRDefault="001864F3" w:rsidP="00F1147F">
      <w:pPr>
        <w:pStyle w:val="ListParagraph"/>
        <w:numPr>
          <w:ilvl w:val="0"/>
          <w:numId w:val="2"/>
        </w:numPr>
        <w:spacing w:line="276" w:lineRule="auto"/>
        <w:rPr>
          <w:rFonts w:ascii="Maiandra GD" w:hAnsi="Maiandra GD" w:cs="Calibri"/>
          <w:sz w:val="20"/>
          <w:szCs w:val="20"/>
        </w:rPr>
      </w:pPr>
      <w:r w:rsidRPr="00F1377E">
        <w:rPr>
          <w:rFonts w:ascii="Maiandra GD" w:hAnsi="Maiandra GD" w:cs="Calibri"/>
          <w:sz w:val="20"/>
          <w:szCs w:val="20"/>
        </w:rPr>
        <w:t xml:space="preserve">Try turning some of your ideas into a poem. You could use some of the patterns from Matt Abbott’s poem. </w:t>
      </w:r>
    </w:p>
    <w:p w14:paraId="6F6A54F6" w14:textId="1FE78D88" w:rsidR="001B2798" w:rsidRPr="00F1377E" w:rsidRDefault="001B2798" w:rsidP="004D228B">
      <w:pPr>
        <w:rPr>
          <w:rFonts w:ascii="Maiandra GD" w:hAnsi="Maiandra GD" w:cs="Calibri"/>
          <w:sz w:val="20"/>
          <w:szCs w:val="20"/>
        </w:rPr>
      </w:pPr>
    </w:p>
    <w:p w14:paraId="112D4BDD" w14:textId="5C8A1C0F" w:rsidR="003D12F0" w:rsidRPr="00F1377E" w:rsidRDefault="003D12F0" w:rsidP="004D228B">
      <w:pPr>
        <w:rPr>
          <w:rFonts w:ascii="Maiandra GD" w:hAnsi="Maiandra GD" w:cs="Calibri"/>
          <w:i/>
          <w:color w:val="0432FF"/>
          <w:sz w:val="20"/>
          <w:szCs w:val="20"/>
        </w:rPr>
      </w:pPr>
      <w:r w:rsidRPr="00F1377E">
        <w:rPr>
          <w:rFonts w:ascii="Maiandra GD" w:hAnsi="Maiandra GD" w:cs="Calibri"/>
          <w:i/>
          <w:color w:val="0432FF"/>
          <w:sz w:val="20"/>
          <w:szCs w:val="20"/>
        </w:rPr>
        <w:t>Well done. Show you</w:t>
      </w:r>
      <w:r w:rsidR="001864F3" w:rsidRPr="00F1377E">
        <w:rPr>
          <w:rFonts w:ascii="Maiandra GD" w:hAnsi="Maiandra GD" w:cs="Calibri"/>
          <w:i/>
          <w:color w:val="0432FF"/>
          <w:sz w:val="20"/>
          <w:szCs w:val="20"/>
        </w:rPr>
        <w:t>r</w:t>
      </w:r>
      <w:r w:rsidRPr="00F1377E">
        <w:rPr>
          <w:rFonts w:ascii="Maiandra GD" w:hAnsi="Maiandra GD" w:cs="Calibri"/>
          <w:i/>
          <w:color w:val="0432FF"/>
          <w:sz w:val="20"/>
          <w:szCs w:val="20"/>
        </w:rPr>
        <w:t xml:space="preserve"> </w:t>
      </w:r>
      <w:r w:rsidR="001864F3" w:rsidRPr="00F1377E">
        <w:rPr>
          <w:rFonts w:ascii="Maiandra GD" w:hAnsi="Maiandra GD" w:cs="Calibri"/>
          <w:i/>
          <w:color w:val="0432FF"/>
          <w:sz w:val="20"/>
          <w:szCs w:val="20"/>
        </w:rPr>
        <w:t>poem</w:t>
      </w:r>
      <w:r w:rsidRPr="00F1377E">
        <w:rPr>
          <w:rFonts w:ascii="Maiandra GD" w:hAnsi="Maiandra GD" w:cs="Calibri"/>
          <w:i/>
          <w:color w:val="0432FF"/>
          <w:sz w:val="20"/>
          <w:szCs w:val="20"/>
        </w:rPr>
        <w:t xml:space="preserve"> to a grown-up. </w:t>
      </w:r>
      <w:r w:rsidR="003A6811" w:rsidRPr="00F1377E">
        <w:rPr>
          <w:rFonts w:ascii="Maiandra GD" w:hAnsi="Maiandra GD" w:cs="Calibri"/>
          <w:i/>
          <w:color w:val="0432FF"/>
          <w:sz w:val="20"/>
          <w:szCs w:val="20"/>
        </w:rPr>
        <w:t xml:space="preserve">Show them the patterns that you have included. </w:t>
      </w:r>
    </w:p>
    <w:p w14:paraId="29176246" w14:textId="77777777" w:rsidR="003D12F0" w:rsidRPr="00F1377E" w:rsidRDefault="003D12F0" w:rsidP="004D228B">
      <w:pPr>
        <w:rPr>
          <w:rFonts w:ascii="Maiandra GD" w:hAnsi="Maiandra GD" w:cs="Calibri"/>
          <w:sz w:val="20"/>
          <w:szCs w:val="20"/>
        </w:rPr>
      </w:pPr>
    </w:p>
    <w:p w14:paraId="6D059793" w14:textId="77777777" w:rsidR="00F1377E" w:rsidRDefault="00F1377E" w:rsidP="001864F3">
      <w:pPr>
        <w:rPr>
          <w:rFonts w:ascii="Maiandra GD" w:hAnsi="Maiandra GD" w:cs="Calibri"/>
          <w:b/>
          <w:bCs/>
          <w:sz w:val="20"/>
          <w:szCs w:val="20"/>
        </w:rPr>
      </w:pPr>
    </w:p>
    <w:p w14:paraId="0B1CB933" w14:textId="77777777" w:rsidR="00F1377E" w:rsidRDefault="00F1377E" w:rsidP="001864F3">
      <w:pPr>
        <w:rPr>
          <w:rFonts w:ascii="Maiandra GD" w:hAnsi="Maiandra GD" w:cs="Calibri"/>
          <w:b/>
          <w:bCs/>
          <w:sz w:val="20"/>
          <w:szCs w:val="20"/>
        </w:rPr>
      </w:pPr>
    </w:p>
    <w:p w14:paraId="6C07CC82" w14:textId="77777777" w:rsidR="00F1377E" w:rsidRDefault="00F1377E" w:rsidP="001864F3">
      <w:pPr>
        <w:rPr>
          <w:rFonts w:ascii="Maiandra GD" w:hAnsi="Maiandra GD" w:cs="Calibri"/>
          <w:b/>
          <w:bCs/>
          <w:sz w:val="20"/>
          <w:szCs w:val="20"/>
        </w:rPr>
      </w:pPr>
    </w:p>
    <w:p w14:paraId="0B77BBB8" w14:textId="77777777" w:rsidR="00F1377E" w:rsidRDefault="00F1377E" w:rsidP="001864F3">
      <w:pPr>
        <w:rPr>
          <w:rFonts w:ascii="Maiandra GD" w:hAnsi="Maiandra GD" w:cs="Calibri"/>
          <w:b/>
          <w:bCs/>
          <w:sz w:val="20"/>
          <w:szCs w:val="20"/>
        </w:rPr>
      </w:pPr>
    </w:p>
    <w:p w14:paraId="609977A6" w14:textId="77777777" w:rsidR="00F1377E" w:rsidRDefault="00F1377E" w:rsidP="001864F3">
      <w:pPr>
        <w:rPr>
          <w:rFonts w:ascii="Maiandra GD" w:hAnsi="Maiandra GD" w:cs="Calibri"/>
          <w:b/>
          <w:bCs/>
          <w:sz w:val="20"/>
          <w:szCs w:val="20"/>
        </w:rPr>
      </w:pPr>
    </w:p>
    <w:p w14:paraId="47E3D0BB" w14:textId="0B69456F" w:rsidR="003D12F0" w:rsidRPr="00F1377E" w:rsidRDefault="001B2798" w:rsidP="001864F3">
      <w:pPr>
        <w:rPr>
          <w:rFonts w:ascii="Maiandra GD" w:hAnsi="Maiandra GD" w:cs="Calibri"/>
          <w:b/>
          <w:bCs/>
          <w:sz w:val="20"/>
          <w:szCs w:val="20"/>
        </w:rPr>
      </w:pPr>
      <w:r w:rsidRPr="00F1377E">
        <w:rPr>
          <w:rFonts w:ascii="Maiandra GD" w:hAnsi="Maiandra GD" w:cs="Calibri"/>
          <w:b/>
          <w:bCs/>
          <w:sz w:val="20"/>
          <w:szCs w:val="20"/>
        </w:rPr>
        <w:t>T</w:t>
      </w:r>
      <w:r w:rsidR="004D228B" w:rsidRPr="00F1377E">
        <w:rPr>
          <w:rFonts w:ascii="Maiandra GD" w:hAnsi="Maiandra GD" w:cs="Calibri"/>
          <w:b/>
          <w:bCs/>
          <w:sz w:val="20"/>
          <w:szCs w:val="20"/>
        </w:rPr>
        <w:t>ry th</w:t>
      </w:r>
      <w:r w:rsidR="00142F79" w:rsidRPr="00F1377E">
        <w:rPr>
          <w:rFonts w:ascii="Maiandra GD" w:hAnsi="Maiandra GD" w:cs="Calibri"/>
          <w:b/>
          <w:bCs/>
          <w:sz w:val="20"/>
          <w:szCs w:val="20"/>
        </w:rPr>
        <w:t>e</w:t>
      </w:r>
      <w:r w:rsidR="003D12F0" w:rsidRPr="00F1377E">
        <w:rPr>
          <w:rFonts w:ascii="Maiandra GD" w:hAnsi="Maiandra GD" w:cs="Calibri"/>
          <w:b/>
          <w:bCs/>
          <w:sz w:val="20"/>
          <w:szCs w:val="20"/>
        </w:rPr>
        <w:t>se</w:t>
      </w:r>
      <w:r w:rsidR="004D228B" w:rsidRPr="00F1377E">
        <w:rPr>
          <w:rFonts w:ascii="Maiandra GD" w:hAnsi="Maiandra GD" w:cs="Calibri"/>
          <w:b/>
          <w:bCs/>
          <w:sz w:val="20"/>
          <w:szCs w:val="20"/>
        </w:rPr>
        <w:t xml:space="preserve"> Fun-Time Ex</w:t>
      </w:r>
      <w:r w:rsidRPr="00F1377E">
        <w:rPr>
          <w:rFonts w:ascii="Maiandra GD" w:hAnsi="Maiandra GD" w:cs="Calibri"/>
          <w:b/>
          <w:bCs/>
          <w:sz w:val="20"/>
          <w:szCs w:val="20"/>
        </w:rPr>
        <w:t>tra</w:t>
      </w:r>
      <w:r w:rsidR="003D12F0" w:rsidRPr="00F1377E">
        <w:rPr>
          <w:rFonts w:ascii="Maiandra GD" w:hAnsi="Maiandra GD" w:cs="Calibri"/>
          <w:b/>
          <w:bCs/>
          <w:sz w:val="20"/>
          <w:szCs w:val="20"/>
        </w:rPr>
        <w:t>s</w:t>
      </w:r>
    </w:p>
    <w:p w14:paraId="7E738126" w14:textId="77777777" w:rsidR="003A6A27" w:rsidRPr="00F1377E" w:rsidRDefault="003A6811" w:rsidP="003A6811">
      <w:pPr>
        <w:pStyle w:val="ListParagraph"/>
        <w:numPr>
          <w:ilvl w:val="0"/>
          <w:numId w:val="18"/>
        </w:numPr>
        <w:spacing w:line="276" w:lineRule="auto"/>
        <w:rPr>
          <w:rFonts w:ascii="Maiandra GD" w:hAnsi="Maiandra GD" w:cs="Calibri"/>
          <w:sz w:val="20"/>
          <w:szCs w:val="20"/>
        </w:rPr>
      </w:pPr>
      <w:r w:rsidRPr="00F1377E">
        <w:rPr>
          <w:rFonts w:ascii="Maiandra GD" w:hAnsi="Maiandra GD" w:cs="Calibri"/>
          <w:sz w:val="20"/>
          <w:szCs w:val="20"/>
        </w:rPr>
        <w:t xml:space="preserve">Make a recording of your poem and share it with someone else. </w:t>
      </w:r>
    </w:p>
    <w:p w14:paraId="3A9BD96A" w14:textId="2AC9CF62" w:rsidR="003A6811" w:rsidRPr="00F1377E" w:rsidRDefault="003A6811" w:rsidP="003A6811">
      <w:pPr>
        <w:pStyle w:val="ListParagraph"/>
        <w:numPr>
          <w:ilvl w:val="0"/>
          <w:numId w:val="18"/>
        </w:numPr>
        <w:spacing w:line="276" w:lineRule="auto"/>
        <w:rPr>
          <w:rFonts w:ascii="Maiandra GD" w:hAnsi="Maiandra GD" w:cs="Calibri"/>
          <w:sz w:val="20"/>
          <w:szCs w:val="20"/>
        </w:rPr>
        <w:sectPr w:rsidR="003A6811" w:rsidRPr="00F1377E" w:rsidSect="00AA151C">
          <w:footerReference w:type="default" r:id="rId8"/>
          <w:pgSz w:w="11906" w:h="16838"/>
          <w:pgMar w:top="567" w:right="1418" w:bottom="816" w:left="1418" w:header="709" w:footer="561" w:gutter="0"/>
          <w:cols w:space="720"/>
        </w:sectPr>
      </w:pPr>
      <w:r w:rsidRPr="00F1377E">
        <w:rPr>
          <w:rFonts w:ascii="Maiandra GD" w:hAnsi="Maiandra GD" w:cs="Calibri"/>
          <w:sz w:val="20"/>
          <w:szCs w:val="20"/>
        </w:rPr>
        <w:t>Use the Table of Certainty to interview others about their ideas of the future. What will they possibly, maybe and certainly be doing?</w:t>
      </w:r>
    </w:p>
    <w:p w14:paraId="2797950B" w14:textId="5FBE6FBD" w:rsidR="006C3562" w:rsidRPr="00F1377E" w:rsidRDefault="006C3562" w:rsidP="00A01553">
      <w:pPr>
        <w:jc w:val="center"/>
        <w:rPr>
          <w:rFonts w:ascii="Maiandra GD" w:hAnsi="Maiandra GD"/>
          <w:b/>
          <w:color w:val="000000" w:themeColor="text1"/>
          <w:sz w:val="20"/>
          <w:szCs w:val="20"/>
        </w:rPr>
      </w:pPr>
    </w:p>
    <w:p w14:paraId="27D19F92" w14:textId="2FE36BD2" w:rsidR="00D73DD4" w:rsidRPr="00F1377E" w:rsidRDefault="00D73DD4" w:rsidP="00A01553">
      <w:pPr>
        <w:jc w:val="center"/>
        <w:rPr>
          <w:rFonts w:ascii="Maiandra GD" w:hAnsi="Maiandra GD"/>
          <w:b/>
          <w:color w:val="000000" w:themeColor="text1"/>
          <w:sz w:val="20"/>
          <w:szCs w:val="20"/>
        </w:rPr>
      </w:pPr>
    </w:p>
    <w:p w14:paraId="0AC7D42A" w14:textId="42FD8C00" w:rsidR="00D73DD4" w:rsidRPr="00F1377E" w:rsidRDefault="00D73DD4" w:rsidP="00AA151C">
      <w:pPr>
        <w:ind w:left="709"/>
        <w:rPr>
          <w:rFonts w:ascii="Maiandra GD" w:hAnsi="Maiandra GD"/>
          <w:b/>
          <w:sz w:val="20"/>
          <w:szCs w:val="20"/>
          <w:u w:val="single"/>
        </w:rPr>
      </w:pPr>
      <w:r w:rsidRPr="00F1377E">
        <w:rPr>
          <w:rFonts w:ascii="Maiandra GD" w:hAnsi="Maiandra GD"/>
          <w:b/>
          <w:sz w:val="20"/>
          <w:szCs w:val="20"/>
          <w:u w:val="single"/>
        </w:rPr>
        <w:t>Certainty</w:t>
      </w:r>
    </w:p>
    <w:p w14:paraId="6EF8A346" w14:textId="77777777" w:rsidR="00D73DD4" w:rsidRPr="00F1377E" w:rsidRDefault="00D73DD4" w:rsidP="00AA151C">
      <w:pPr>
        <w:ind w:left="709"/>
        <w:rPr>
          <w:rFonts w:ascii="Maiandra GD" w:hAnsi="Maiandra GD"/>
          <w:sz w:val="20"/>
          <w:szCs w:val="20"/>
        </w:rPr>
      </w:pPr>
    </w:p>
    <w:p w14:paraId="06DB855F" w14:textId="2F230EB9"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Amongst the chaos and confusion, </w:t>
      </w:r>
    </w:p>
    <w:p w14:paraId="240D240C" w14:textId="77777777"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the</w:t>
      </w:r>
      <w:proofErr w:type="gramEnd"/>
      <w:r w:rsidRPr="00F1377E">
        <w:rPr>
          <w:rFonts w:ascii="Maiandra GD" w:hAnsi="Maiandra GD"/>
          <w:sz w:val="20"/>
          <w:szCs w:val="20"/>
        </w:rPr>
        <w:t xml:space="preserve"> only certainty I’ve got, </w:t>
      </w:r>
    </w:p>
    <w:p w14:paraId="76B42D71" w14:textId="1C7EB98B"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is</w:t>
      </w:r>
      <w:proofErr w:type="gramEnd"/>
      <w:r w:rsidRPr="00F1377E">
        <w:rPr>
          <w:rFonts w:ascii="Maiandra GD" w:hAnsi="Maiandra GD"/>
          <w:sz w:val="20"/>
          <w:szCs w:val="20"/>
        </w:rPr>
        <w:t xml:space="preserve"> that in six-month’s time, </w:t>
      </w:r>
    </w:p>
    <w:p w14:paraId="60C590F3" w14:textId="272CA49F"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we’ll</w:t>
      </w:r>
      <w:proofErr w:type="gramEnd"/>
      <w:r w:rsidRPr="00F1377E">
        <w:rPr>
          <w:rFonts w:ascii="Maiandra GD" w:hAnsi="Maiandra GD"/>
          <w:sz w:val="20"/>
          <w:szCs w:val="20"/>
        </w:rPr>
        <w:t xml:space="preserve"> be tying the knot.</w:t>
      </w:r>
    </w:p>
    <w:p w14:paraId="1656A5CD" w14:textId="77777777" w:rsidR="00D73DD4" w:rsidRPr="00F1377E" w:rsidRDefault="00D73DD4" w:rsidP="00AA151C">
      <w:pPr>
        <w:ind w:left="709"/>
        <w:rPr>
          <w:rFonts w:ascii="Maiandra GD" w:hAnsi="Maiandra GD"/>
          <w:sz w:val="20"/>
          <w:szCs w:val="20"/>
        </w:rPr>
      </w:pPr>
    </w:p>
    <w:p w14:paraId="7769CEEC" w14:textId="77777777"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Our honeymoon might be a beer garden. </w:t>
      </w:r>
    </w:p>
    <w:p w14:paraId="1523760D" w14:textId="4DB36D02"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Our wedding meal, a bag of crisps.</w:t>
      </w:r>
      <w:proofErr w:type="gramEnd"/>
      <w:r w:rsidRPr="00F1377E">
        <w:rPr>
          <w:rFonts w:ascii="Maiandra GD" w:hAnsi="Maiandra GD"/>
          <w:sz w:val="20"/>
          <w:szCs w:val="20"/>
        </w:rPr>
        <w:t xml:space="preserve"> </w:t>
      </w:r>
    </w:p>
    <w:p w14:paraId="3ADBCE62" w14:textId="77777777"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But</w:t>
      </w:r>
      <w:proofErr w:type="gramEnd"/>
      <w:r w:rsidRPr="00F1377E">
        <w:rPr>
          <w:rFonts w:ascii="Maiandra GD" w:hAnsi="Maiandra GD"/>
          <w:sz w:val="20"/>
          <w:szCs w:val="20"/>
        </w:rPr>
        <w:t xml:space="preserve"> we’ll count our smiles as favours, </w:t>
      </w:r>
    </w:p>
    <w:p w14:paraId="70A98009" w14:textId="64BC78DE"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and</w:t>
      </w:r>
      <w:proofErr w:type="gramEnd"/>
      <w:r w:rsidRPr="00F1377E">
        <w:rPr>
          <w:rFonts w:ascii="Maiandra GD" w:hAnsi="Maiandra GD"/>
          <w:sz w:val="20"/>
          <w:szCs w:val="20"/>
        </w:rPr>
        <w:t xml:space="preserve"> high</w:t>
      </w:r>
      <w:r w:rsidR="001864F3" w:rsidRPr="00F1377E">
        <w:rPr>
          <w:rFonts w:ascii="Maiandra GD" w:hAnsi="Maiandra GD"/>
          <w:sz w:val="20"/>
          <w:szCs w:val="20"/>
        </w:rPr>
        <w:t>-</w:t>
      </w:r>
      <w:r w:rsidRPr="00F1377E">
        <w:rPr>
          <w:rFonts w:ascii="Maiandra GD" w:hAnsi="Maiandra GD"/>
          <w:sz w:val="20"/>
          <w:szCs w:val="20"/>
        </w:rPr>
        <w:t xml:space="preserve">fives as wedding gifts. </w:t>
      </w:r>
    </w:p>
    <w:p w14:paraId="31A1D846" w14:textId="77777777" w:rsidR="00D73DD4" w:rsidRPr="00F1377E" w:rsidRDefault="00D73DD4" w:rsidP="00AA151C">
      <w:pPr>
        <w:ind w:left="709"/>
        <w:rPr>
          <w:rFonts w:ascii="Maiandra GD" w:hAnsi="Maiandra GD"/>
          <w:sz w:val="20"/>
          <w:szCs w:val="20"/>
        </w:rPr>
      </w:pPr>
    </w:p>
    <w:p w14:paraId="396FEB9D" w14:textId="77777777"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Our band might be karaoke. </w:t>
      </w:r>
    </w:p>
    <w:p w14:paraId="28F2CAC6" w14:textId="1D895ADF"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Our cake, from corner shop.</w:t>
      </w:r>
      <w:proofErr w:type="gramEnd"/>
    </w:p>
    <w:p w14:paraId="69604470" w14:textId="77777777"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Our first dance in our kitchen </w:t>
      </w:r>
    </w:p>
    <w:p w14:paraId="6479699C" w14:textId="15AEAE45"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with</w:t>
      </w:r>
      <w:proofErr w:type="gramEnd"/>
      <w:r w:rsidRPr="00F1377E">
        <w:rPr>
          <w:rFonts w:ascii="Maiandra GD" w:hAnsi="Maiandra GD"/>
          <w:sz w:val="20"/>
          <w:szCs w:val="20"/>
        </w:rPr>
        <w:t xml:space="preserve"> flutes of fizzy pop. </w:t>
      </w:r>
    </w:p>
    <w:p w14:paraId="20D563C9" w14:textId="77777777" w:rsidR="00D73DD4" w:rsidRPr="00F1377E" w:rsidRDefault="00D73DD4" w:rsidP="00AA151C">
      <w:pPr>
        <w:ind w:left="709"/>
        <w:rPr>
          <w:rFonts w:ascii="Maiandra GD" w:hAnsi="Maiandra GD"/>
          <w:sz w:val="20"/>
          <w:szCs w:val="20"/>
        </w:rPr>
      </w:pPr>
    </w:p>
    <w:p w14:paraId="67105B53" w14:textId="77777777"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Decorations made out of pasta </w:t>
      </w:r>
    </w:p>
    <w:p w14:paraId="3561CEE4" w14:textId="2D2E5F72"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and</w:t>
      </w:r>
      <w:proofErr w:type="gramEnd"/>
      <w:r w:rsidRPr="00F1377E">
        <w:rPr>
          <w:rFonts w:ascii="Maiandra GD" w:hAnsi="Maiandra GD"/>
          <w:sz w:val="20"/>
          <w:szCs w:val="20"/>
        </w:rPr>
        <w:t xml:space="preserve"> toilet rolls galore. </w:t>
      </w:r>
    </w:p>
    <w:p w14:paraId="196CAC5E" w14:textId="77777777"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Whatever changes in the next few </w:t>
      </w:r>
      <w:proofErr w:type="gramStart"/>
      <w:r w:rsidRPr="00F1377E">
        <w:rPr>
          <w:rFonts w:ascii="Maiandra GD" w:hAnsi="Maiandra GD"/>
          <w:sz w:val="20"/>
          <w:szCs w:val="20"/>
        </w:rPr>
        <w:t>months,</w:t>
      </w:r>
      <w:proofErr w:type="gramEnd"/>
      <w:r w:rsidRPr="00F1377E">
        <w:rPr>
          <w:rFonts w:ascii="Maiandra GD" w:hAnsi="Maiandra GD"/>
          <w:sz w:val="20"/>
          <w:szCs w:val="20"/>
        </w:rPr>
        <w:t xml:space="preserve"> </w:t>
      </w:r>
    </w:p>
    <w:p w14:paraId="45ED4CB7" w14:textId="798C60DB"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of</w:t>
      </w:r>
      <w:proofErr w:type="gramEnd"/>
      <w:r w:rsidRPr="00F1377E">
        <w:rPr>
          <w:rFonts w:ascii="Maiandra GD" w:hAnsi="Maiandra GD"/>
          <w:sz w:val="20"/>
          <w:szCs w:val="20"/>
        </w:rPr>
        <w:t xml:space="preserve"> one thing I am sure. </w:t>
      </w:r>
    </w:p>
    <w:p w14:paraId="3BA4F1AE" w14:textId="77777777" w:rsidR="00D73DD4" w:rsidRPr="00F1377E" w:rsidRDefault="00D73DD4" w:rsidP="00AA151C">
      <w:pPr>
        <w:ind w:left="709"/>
        <w:rPr>
          <w:rFonts w:ascii="Maiandra GD" w:hAnsi="Maiandra GD"/>
          <w:sz w:val="20"/>
          <w:szCs w:val="20"/>
        </w:rPr>
      </w:pPr>
    </w:p>
    <w:p w14:paraId="559D165F" w14:textId="3E5A7519" w:rsidR="00D73DD4" w:rsidRPr="00F1377E" w:rsidRDefault="00D73DD4" w:rsidP="00AA151C">
      <w:pPr>
        <w:ind w:left="709"/>
        <w:rPr>
          <w:rFonts w:ascii="Maiandra GD" w:hAnsi="Maiandra GD"/>
          <w:sz w:val="20"/>
          <w:szCs w:val="20"/>
        </w:rPr>
      </w:pPr>
      <w:r w:rsidRPr="00F1377E">
        <w:rPr>
          <w:rFonts w:ascii="Maiandra GD" w:hAnsi="Maiandra GD"/>
          <w:sz w:val="20"/>
          <w:szCs w:val="20"/>
        </w:rPr>
        <w:t xml:space="preserve">In six-month’s time, </w:t>
      </w:r>
    </w:p>
    <w:p w14:paraId="41D87AF3" w14:textId="157F744B"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we’ll</w:t>
      </w:r>
      <w:proofErr w:type="gramEnd"/>
      <w:r w:rsidRPr="00F1377E">
        <w:rPr>
          <w:rFonts w:ascii="Maiandra GD" w:hAnsi="Maiandra GD"/>
          <w:sz w:val="20"/>
          <w:szCs w:val="20"/>
        </w:rPr>
        <w:t xml:space="preserve"> be husband and wife,</w:t>
      </w:r>
    </w:p>
    <w:p w14:paraId="56E7F0C5" w14:textId="77777777"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And</w:t>
      </w:r>
      <w:proofErr w:type="gramEnd"/>
      <w:r w:rsidRPr="00F1377E">
        <w:rPr>
          <w:rFonts w:ascii="Maiandra GD" w:hAnsi="Maiandra GD"/>
          <w:sz w:val="20"/>
          <w:szCs w:val="20"/>
        </w:rPr>
        <w:t xml:space="preserve"> none of this will feel real.</w:t>
      </w:r>
    </w:p>
    <w:p w14:paraId="138A80BA" w14:textId="3A49895B" w:rsidR="00D73DD4" w:rsidRPr="00F1377E" w:rsidRDefault="00D73DD4" w:rsidP="00AA151C">
      <w:pPr>
        <w:ind w:left="709"/>
        <w:rPr>
          <w:rFonts w:ascii="Maiandra GD" w:hAnsi="Maiandra GD"/>
          <w:sz w:val="20"/>
          <w:szCs w:val="20"/>
        </w:rPr>
      </w:pPr>
      <w:r w:rsidRPr="00F1377E">
        <w:rPr>
          <w:rFonts w:ascii="Maiandra GD" w:hAnsi="Maiandra GD"/>
          <w:sz w:val="20"/>
          <w:szCs w:val="20"/>
        </w:rPr>
        <w:t>In six-month’s time</w:t>
      </w:r>
      <w:r w:rsidR="00596209" w:rsidRPr="00F1377E">
        <w:rPr>
          <w:rFonts w:ascii="Maiandra GD" w:hAnsi="Maiandra GD"/>
          <w:sz w:val="20"/>
          <w:szCs w:val="20"/>
        </w:rPr>
        <w:t>:</w:t>
      </w:r>
      <w:r w:rsidRPr="00F1377E">
        <w:rPr>
          <w:rFonts w:ascii="Maiandra GD" w:hAnsi="Maiandra GD"/>
          <w:sz w:val="20"/>
          <w:szCs w:val="20"/>
        </w:rPr>
        <w:t xml:space="preserve"> </w:t>
      </w:r>
      <w:proofErr w:type="gramStart"/>
      <w:r w:rsidRPr="00F1377E">
        <w:rPr>
          <w:rFonts w:ascii="Maiandra GD" w:hAnsi="Maiandra GD"/>
          <w:sz w:val="20"/>
          <w:szCs w:val="20"/>
        </w:rPr>
        <w:t>it’s</w:t>
      </w:r>
      <w:proofErr w:type="gramEnd"/>
      <w:r w:rsidRPr="00F1377E">
        <w:rPr>
          <w:rFonts w:ascii="Maiandra GD" w:hAnsi="Maiandra GD"/>
          <w:sz w:val="20"/>
          <w:szCs w:val="20"/>
        </w:rPr>
        <w:t xml:space="preserve"> the rest of our lives, </w:t>
      </w:r>
    </w:p>
    <w:p w14:paraId="42AC3194" w14:textId="099BD6EC" w:rsidR="00D73DD4" w:rsidRPr="00F1377E" w:rsidRDefault="00D73DD4" w:rsidP="00AA151C">
      <w:pPr>
        <w:ind w:left="709"/>
        <w:rPr>
          <w:rFonts w:ascii="Maiandra GD" w:hAnsi="Maiandra GD"/>
          <w:sz w:val="20"/>
          <w:szCs w:val="20"/>
        </w:rPr>
      </w:pPr>
      <w:proofErr w:type="gramStart"/>
      <w:r w:rsidRPr="00F1377E">
        <w:rPr>
          <w:rFonts w:ascii="Maiandra GD" w:hAnsi="Maiandra GD"/>
          <w:sz w:val="20"/>
          <w:szCs w:val="20"/>
        </w:rPr>
        <w:t>and</w:t>
      </w:r>
      <w:proofErr w:type="gramEnd"/>
      <w:r w:rsidRPr="00F1377E">
        <w:rPr>
          <w:rFonts w:ascii="Maiandra GD" w:hAnsi="Maiandra GD"/>
          <w:sz w:val="20"/>
          <w:szCs w:val="20"/>
        </w:rPr>
        <w:t xml:space="preserve"> our love will be stronger than steel. </w:t>
      </w:r>
    </w:p>
    <w:p w14:paraId="3A90C6F8" w14:textId="77777777" w:rsidR="00AA151C" w:rsidRPr="00F1377E" w:rsidRDefault="00AA151C" w:rsidP="00AA151C">
      <w:pPr>
        <w:ind w:left="709"/>
        <w:rPr>
          <w:rFonts w:ascii="Maiandra GD" w:hAnsi="Maiandra GD"/>
          <w:sz w:val="20"/>
          <w:szCs w:val="20"/>
        </w:rPr>
      </w:pPr>
    </w:p>
    <w:p w14:paraId="6D07CE92" w14:textId="77777777" w:rsidR="00D73DD4" w:rsidRPr="00F1377E" w:rsidRDefault="00D73DD4" w:rsidP="00D73DD4">
      <w:pPr>
        <w:jc w:val="right"/>
        <w:rPr>
          <w:rFonts w:ascii="Maiandra GD" w:hAnsi="Maiandra GD"/>
          <w:b/>
          <w:color w:val="000000" w:themeColor="text1"/>
          <w:sz w:val="20"/>
          <w:szCs w:val="20"/>
        </w:rPr>
        <w:sectPr w:rsidR="00D73DD4" w:rsidRPr="00F1377E" w:rsidSect="00AA151C">
          <w:pgSz w:w="11906" w:h="16838"/>
          <w:pgMar w:top="567" w:right="851" w:bottom="816" w:left="851" w:header="709" w:footer="561" w:gutter="0"/>
          <w:cols w:space="720"/>
          <w:docGrid w:linePitch="326"/>
        </w:sectPr>
      </w:pPr>
      <w:r w:rsidRPr="00F1377E">
        <w:rPr>
          <w:rFonts w:ascii="Maiandra GD" w:hAnsi="Maiandra GD"/>
          <w:b/>
          <w:color w:val="000000" w:themeColor="text1"/>
          <w:sz w:val="20"/>
          <w:szCs w:val="20"/>
        </w:rPr>
        <w:t>By Matt Abbott</w:t>
      </w:r>
    </w:p>
    <w:p w14:paraId="255FDCE6" w14:textId="4492CDA1" w:rsidR="00D73DD4" w:rsidRPr="00F1377E" w:rsidRDefault="00D73DD4" w:rsidP="00D73DD4">
      <w:pPr>
        <w:jc w:val="center"/>
        <w:rPr>
          <w:rFonts w:ascii="Maiandra GD" w:hAnsi="Maiandra GD"/>
          <w:b/>
          <w:color w:val="000000" w:themeColor="text1"/>
          <w:sz w:val="20"/>
          <w:szCs w:val="20"/>
          <w:u w:val="single"/>
        </w:rPr>
      </w:pPr>
      <w:r w:rsidRPr="00F1377E">
        <w:rPr>
          <w:rFonts w:ascii="Maiandra GD" w:hAnsi="Maiandra GD"/>
          <w:b/>
          <w:color w:val="000000" w:themeColor="text1"/>
          <w:sz w:val="20"/>
          <w:szCs w:val="20"/>
          <w:u w:val="single"/>
        </w:rPr>
        <w:t xml:space="preserve">Adverbs of </w:t>
      </w:r>
      <w:r w:rsidR="00596209" w:rsidRPr="00F1377E">
        <w:rPr>
          <w:rFonts w:ascii="Maiandra GD" w:hAnsi="Maiandra GD"/>
          <w:b/>
          <w:color w:val="000000" w:themeColor="text1"/>
          <w:sz w:val="20"/>
          <w:szCs w:val="20"/>
          <w:u w:val="single"/>
        </w:rPr>
        <w:t>Possibility</w:t>
      </w:r>
      <w:r w:rsidRPr="00F1377E">
        <w:rPr>
          <w:rFonts w:ascii="Maiandra GD" w:hAnsi="Maiandra GD"/>
          <w:b/>
          <w:color w:val="000000" w:themeColor="text1"/>
          <w:sz w:val="20"/>
          <w:szCs w:val="20"/>
          <w:u w:val="single"/>
        </w:rPr>
        <w:t xml:space="preserve"> – Revision Card</w:t>
      </w:r>
    </w:p>
    <w:p w14:paraId="4EE77580" w14:textId="20938B70" w:rsidR="00596209" w:rsidRPr="00F1377E" w:rsidRDefault="00596209" w:rsidP="00D73DD4">
      <w:pPr>
        <w:jc w:val="center"/>
        <w:rPr>
          <w:rFonts w:ascii="Maiandra GD" w:hAnsi="Maiandra GD"/>
          <w:b/>
          <w:color w:val="000000" w:themeColor="text1"/>
          <w:sz w:val="20"/>
          <w:szCs w:val="20"/>
          <w:u w:val="single"/>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174"/>
      </w:tblGrid>
      <w:tr w:rsidR="00596209" w:rsidRPr="00F1377E" w14:paraId="4D00FE0E" w14:textId="77777777" w:rsidTr="004C0FCF">
        <w:trPr>
          <w:trHeight w:hRule="exact" w:val="4536"/>
        </w:trPr>
        <w:tc>
          <w:tcPr>
            <w:tcW w:w="10194" w:type="dxa"/>
          </w:tcPr>
          <w:p w14:paraId="5F68A7FA" w14:textId="5227CD94" w:rsidR="00596209" w:rsidRPr="00F1377E" w:rsidRDefault="00596209" w:rsidP="00D73DD4">
            <w:pPr>
              <w:jc w:val="center"/>
              <w:rPr>
                <w:rFonts w:ascii="Maiandra GD" w:hAnsi="Maiandra GD"/>
                <w:b/>
                <w:color w:val="000000" w:themeColor="text1"/>
                <w:sz w:val="20"/>
                <w:szCs w:val="20"/>
              </w:rPr>
            </w:pPr>
            <w:r w:rsidRPr="00F1377E">
              <w:rPr>
                <w:rFonts w:ascii="Maiandra GD" w:hAnsi="Maiandra GD"/>
                <w:b/>
                <w:noProof/>
                <w:color w:val="000000" w:themeColor="text1"/>
                <w:sz w:val="20"/>
                <w:szCs w:val="20"/>
                <w:lang w:eastAsia="en-GB"/>
              </w:rPr>
              <w:drawing>
                <wp:anchor distT="0" distB="0" distL="114300" distR="114300" simplePos="0" relativeHeight="251665408" behindDoc="0" locked="0" layoutInCell="1" allowOverlap="1" wp14:anchorId="40EE7C5A" wp14:editId="2FB16368">
                  <wp:simplePos x="0" y="0"/>
                  <wp:positionH relativeFrom="column">
                    <wp:posOffset>607695</wp:posOffset>
                  </wp:positionH>
                  <wp:positionV relativeFrom="paragraph">
                    <wp:posOffset>105968</wp:posOffset>
                  </wp:positionV>
                  <wp:extent cx="5089138" cy="26878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089138" cy="2687896"/>
                          </a:xfrm>
                          <a:prstGeom prst="rect">
                            <a:avLst/>
                          </a:prstGeom>
                        </pic:spPr>
                      </pic:pic>
                    </a:graphicData>
                  </a:graphic>
                  <wp14:sizeRelH relativeFrom="page">
                    <wp14:pctWidth>0</wp14:pctWidth>
                  </wp14:sizeRelH>
                  <wp14:sizeRelV relativeFrom="page">
                    <wp14:pctHeight>0</wp14:pctHeight>
                  </wp14:sizeRelV>
                </wp:anchor>
              </w:drawing>
            </w:r>
          </w:p>
        </w:tc>
      </w:tr>
      <w:tr w:rsidR="00596209" w:rsidRPr="00F1377E" w14:paraId="5E4A2611" w14:textId="77777777" w:rsidTr="004C0FCF">
        <w:trPr>
          <w:trHeight w:hRule="exact" w:val="4536"/>
        </w:trPr>
        <w:tc>
          <w:tcPr>
            <w:tcW w:w="10194" w:type="dxa"/>
          </w:tcPr>
          <w:p w14:paraId="3A1F4FEE" w14:textId="283C6356" w:rsidR="00596209" w:rsidRPr="00F1377E" w:rsidRDefault="00596209" w:rsidP="00D73DD4">
            <w:pPr>
              <w:jc w:val="center"/>
              <w:rPr>
                <w:rFonts w:ascii="Maiandra GD" w:hAnsi="Maiandra GD"/>
                <w:b/>
                <w:color w:val="000000" w:themeColor="text1"/>
                <w:sz w:val="20"/>
                <w:szCs w:val="20"/>
              </w:rPr>
            </w:pPr>
            <w:r w:rsidRPr="00F1377E">
              <w:rPr>
                <w:rFonts w:ascii="Maiandra GD" w:hAnsi="Maiandra GD"/>
                <w:b/>
                <w:noProof/>
                <w:color w:val="000000" w:themeColor="text1"/>
                <w:sz w:val="20"/>
                <w:szCs w:val="20"/>
                <w:lang w:eastAsia="en-GB"/>
              </w:rPr>
              <w:drawing>
                <wp:anchor distT="0" distB="0" distL="114300" distR="114300" simplePos="0" relativeHeight="251664384" behindDoc="0" locked="0" layoutInCell="1" allowOverlap="1" wp14:anchorId="21E5CF40" wp14:editId="76B3AA45">
                  <wp:simplePos x="0" y="0"/>
                  <wp:positionH relativeFrom="column">
                    <wp:posOffset>615315</wp:posOffset>
                  </wp:positionH>
                  <wp:positionV relativeFrom="paragraph">
                    <wp:posOffset>58497</wp:posOffset>
                  </wp:positionV>
                  <wp:extent cx="5122800" cy="2736000"/>
                  <wp:effectExtent l="0" t="0" r="1905"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22800" cy="2736000"/>
                          </a:xfrm>
                          <a:prstGeom prst="rect">
                            <a:avLst/>
                          </a:prstGeom>
                        </pic:spPr>
                      </pic:pic>
                    </a:graphicData>
                  </a:graphic>
                  <wp14:sizeRelH relativeFrom="page">
                    <wp14:pctWidth>0</wp14:pctWidth>
                  </wp14:sizeRelH>
                  <wp14:sizeRelV relativeFrom="page">
                    <wp14:pctHeight>0</wp14:pctHeight>
                  </wp14:sizeRelV>
                </wp:anchor>
              </w:drawing>
            </w:r>
          </w:p>
        </w:tc>
      </w:tr>
      <w:tr w:rsidR="00596209" w:rsidRPr="00F1377E" w14:paraId="591DAE7A" w14:textId="77777777" w:rsidTr="004C0FCF">
        <w:trPr>
          <w:trHeight w:hRule="exact" w:val="4536"/>
        </w:trPr>
        <w:tc>
          <w:tcPr>
            <w:tcW w:w="10194" w:type="dxa"/>
          </w:tcPr>
          <w:p w14:paraId="5DA33463" w14:textId="12455F4D" w:rsidR="00596209" w:rsidRPr="00F1377E" w:rsidRDefault="00596209" w:rsidP="00D73DD4">
            <w:pPr>
              <w:jc w:val="center"/>
              <w:rPr>
                <w:rFonts w:ascii="Maiandra GD" w:hAnsi="Maiandra GD"/>
                <w:b/>
                <w:color w:val="000000" w:themeColor="text1"/>
                <w:sz w:val="20"/>
                <w:szCs w:val="20"/>
              </w:rPr>
            </w:pPr>
            <w:r w:rsidRPr="00F1377E">
              <w:rPr>
                <w:rFonts w:ascii="Maiandra GD" w:hAnsi="Maiandra GD"/>
                <w:b/>
                <w:noProof/>
                <w:color w:val="000000" w:themeColor="text1"/>
                <w:sz w:val="20"/>
                <w:szCs w:val="20"/>
                <w:lang w:eastAsia="en-GB"/>
              </w:rPr>
              <w:drawing>
                <wp:anchor distT="0" distB="0" distL="114300" distR="114300" simplePos="0" relativeHeight="251663360" behindDoc="0" locked="0" layoutInCell="1" allowOverlap="1" wp14:anchorId="11A10858" wp14:editId="2F13D5FB">
                  <wp:simplePos x="0" y="0"/>
                  <wp:positionH relativeFrom="column">
                    <wp:posOffset>541020</wp:posOffset>
                  </wp:positionH>
                  <wp:positionV relativeFrom="paragraph">
                    <wp:posOffset>54687</wp:posOffset>
                  </wp:positionV>
                  <wp:extent cx="5187600" cy="2736000"/>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87600" cy="2736000"/>
                          </a:xfrm>
                          <a:prstGeom prst="rect">
                            <a:avLst/>
                          </a:prstGeom>
                        </pic:spPr>
                      </pic:pic>
                    </a:graphicData>
                  </a:graphic>
                  <wp14:sizeRelH relativeFrom="page">
                    <wp14:pctWidth>0</wp14:pctWidth>
                  </wp14:sizeRelH>
                  <wp14:sizeRelV relativeFrom="page">
                    <wp14:pctHeight>0</wp14:pctHeight>
                  </wp14:sizeRelV>
                </wp:anchor>
              </w:drawing>
            </w:r>
          </w:p>
        </w:tc>
      </w:tr>
    </w:tbl>
    <w:p w14:paraId="57591CA8" w14:textId="77777777" w:rsidR="00596209" w:rsidRPr="00F1377E" w:rsidRDefault="00596209" w:rsidP="00D73DD4">
      <w:pPr>
        <w:jc w:val="center"/>
        <w:rPr>
          <w:rFonts w:ascii="Maiandra GD" w:hAnsi="Maiandra GD"/>
          <w:b/>
          <w:color w:val="000000" w:themeColor="text1"/>
          <w:sz w:val="20"/>
          <w:szCs w:val="20"/>
          <w:u w:val="single"/>
        </w:rPr>
      </w:pPr>
    </w:p>
    <w:p w14:paraId="51E90E27" w14:textId="74D0DD35" w:rsidR="00D73DD4" w:rsidRPr="00F1377E" w:rsidRDefault="00D73DD4" w:rsidP="00D73DD4">
      <w:pPr>
        <w:jc w:val="center"/>
        <w:rPr>
          <w:rFonts w:ascii="Maiandra GD" w:hAnsi="Maiandra GD"/>
          <w:b/>
          <w:color w:val="000000" w:themeColor="text1"/>
          <w:sz w:val="20"/>
          <w:szCs w:val="20"/>
          <w:u w:val="single"/>
        </w:rPr>
      </w:pPr>
    </w:p>
    <w:p w14:paraId="2FD2D8AF" w14:textId="77777777" w:rsidR="00D73DD4" w:rsidRPr="00F1377E" w:rsidRDefault="00D73DD4" w:rsidP="00D73DD4">
      <w:pPr>
        <w:jc w:val="center"/>
        <w:rPr>
          <w:rFonts w:ascii="Maiandra GD" w:hAnsi="Maiandra GD"/>
          <w:b/>
          <w:color w:val="000000" w:themeColor="text1"/>
          <w:sz w:val="20"/>
          <w:szCs w:val="20"/>
          <w:u w:val="single"/>
        </w:rPr>
        <w:sectPr w:rsidR="00D73DD4" w:rsidRPr="00F1377E" w:rsidSect="00AA151C">
          <w:pgSz w:w="11906" w:h="16838"/>
          <w:pgMar w:top="567" w:right="851" w:bottom="816" w:left="851" w:header="709" w:footer="561" w:gutter="0"/>
          <w:cols w:space="720"/>
          <w:docGrid w:linePitch="326"/>
        </w:sectPr>
      </w:pPr>
    </w:p>
    <w:p w14:paraId="2497B2DF" w14:textId="77777777" w:rsidR="00596209" w:rsidRPr="00F1377E" w:rsidRDefault="00596209" w:rsidP="00F1377E">
      <w:pPr>
        <w:spacing w:line="480" w:lineRule="auto"/>
        <w:jc w:val="center"/>
        <w:rPr>
          <w:rFonts w:ascii="Maiandra GD" w:hAnsi="Maiandra GD" w:cs="Calibri"/>
          <w:b/>
          <w:sz w:val="56"/>
          <w:szCs w:val="20"/>
          <w:u w:val="single"/>
        </w:rPr>
      </w:pPr>
      <w:r w:rsidRPr="00F1377E">
        <w:rPr>
          <w:rFonts w:ascii="Maiandra GD" w:hAnsi="Maiandra GD" w:cs="Calibri"/>
          <w:b/>
          <w:sz w:val="56"/>
          <w:szCs w:val="20"/>
          <w:u w:val="single"/>
        </w:rPr>
        <w:t>Adverbs of Possibility</w:t>
      </w:r>
    </w:p>
    <w:p w14:paraId="6AB5C843" w14:textId="77777777" w:rsidR="00596209" w:rsidRPr="00F1377E" w:rsidRDefault="00596209" w:rsidP="00F1377E">
      <w:pPr>
        <w:spacing w:line="480" w:lineRule="auto"/>
        <w:jc w:val="center"/>
        <w:rPr>
          <w:rFonts w:ascii="Maiandra GD" w:hAnsi="Maiandra GD" w:cs="Calibri"/>
          <w:b/>
          <w:sz w:val="56"/>
          <w:szCs w:val="20"/>
        </w:rPr>
      </w:pPr>
    </w:p>
    <w:p w14:paraId="5AD09578" w14:textId="77777777" w:rsidR="00596209" w:rsidRPr="00F1377E" w:rsidRDefault="00596209" w:rsidP="00F1377E">
      <w:pPr>
        <w:spacing w:line="480" w:lineRule="auto"/>
        <w:jc w:val="center"/>
        <w:rPr>
          <w:rFonts w:ascii="Maiandra GD" w:hAnsi="Maiandra GD" w:cs="Calibri"/>
          <w:b/>
          <w:color w:val="FF0000"/>
          <w:sz w:val="56"/>
          <w:szCs w:val="20"/>
        </w:rPr>
      </w:pPr>
      <w:proofErr w:type="gramStart"/>
      <w:r w:rsidRPr="00F1377E">
        <w:rPr>
          <w:rFonts w:ascii="Maiandra GD" w:hAnsi="Maiandra GD" w:cs="Calibri"/>
          <w:b/>
          <w:color w:val="FF0000"/>
          <w:sz w:val="56"/>
          <w:szCs w:val="20"/>
        </w:rPr>
        <w:t>perhaps</w:t>
      </w:r>
      <w:proofErr w:type="gramEnd"/>
    </w:p>
    <w:p w14:paraId="0F03025A" w14:textId="77777777" w:rsidR="00596209" w:rsidRPr="00F1377E" w:rsidRDefault="00596209" w:rsidP="00F1377E">
      <w:pPr>
        <w:spacing w:line="480" w:lineRule="auto"/>
        <w:jc w:val="center"/>
        <w:rPr>
          <w:rFonts w:ascii="Maiandra GD" w:hAnsi="Maiandra GD" w:cs="Calibri"/>
          <w:b/>
          <w:color w:val="92D050"/>
          <w:sz w:val="56"/>
          <w:szCs w:val="20"/>
        </w:rPr>
      </w:pPr>
      <w:proofErr w:type="gramStart"/>
      <w:r w:rsidRPr="00F1377E">
        <w:rPr>
          <w:rFonts w:ascii="Maiandra GD" w:hAnsi="Maiandra GD" w:cs="Calibri"/>
          <w:b/>
          <w:color w:val="92D050"/>
          <w:sz w:val="56"/>
          <w:szCs w:val="20"/>
        </w:rPr>
        <w:t>maybe</w:t>
      </w:r>
      <w:proofErr w:type="gramEnd"/>
    </w:p>
    <w:p w14:paraId="017DDD70" w14:textId="77777777" w:rsidR="00596209" w:rsidRPr="00F1377E" w:rsidRDefault="00596209" w:rsidP="00F1377E">
      <w:pPr>
        <w:spacing w:line="480" w:lineRule="auto"/>
        <w:jc w:val="center"/>
        <w:rPr>
          <w:rFonts w:ascii="Maiandra GD" w:hAnsi="Maiandra GD" w:cs="Calibri"/>
          <w:b/>
          <w:color w:val="0432FF"/>
          <w:sz w:val="56"/>
          <w:szCs w:val="20"/>
        </w:rPr>
      </w:pPr>
      <w:proofErr w:type="gramStart"/>
      <w:r w:rsidRPr="00F1377E">
        <w:rPr>
          <w:rFonts w:ascii="Maiandra GD" w:hAnsi="Maiandra GD" w:cs="Calibri"/>
          <w:b/>
          <w:color w:val="0432FF"/>
          <w:sz w:val="56"/>
          <w:szCs w:val="20"/>
        </w:rPr>
        <w:t>possibly</w:t>
      </w:r>
      <w:proofErr w:type="gramEnd"/>
      <w:r w:rsidRPr="00F1377E">
        <w:rPr>
          <w:rFonts w:ascii="Maiandra GD" w:hAnsi="Maiandra GD" w:cs="Calibri"/>
          <w:b/>
          <w:color w:val="0432FF"/>
          <w:sz w:val="56"/>
          <w:szCs w:val="20"/>
        </w:rPr>
        <w:t xml:space="preserve"> </w:t>
      </w:r>
    </w:p>
    <w:p w14:paraId="54A4C1A4" w14:textId="77777777" w:rsidR="00596209" w:rsidRPr="00F1377E" w:rsidRDefault="00596209" w:rsidP="00F1377E">
      <w:pPr>
        <w:spacing w:line="480" w:lineRule="auto"/>
        <w:jc w:val="center"/>
        <w:rPr>
          <w:rFonts w:ascii="Maiandra GD" w:hAnsi="Maiandra GD" w:cs="Calibri"/>
          <w:b/>
          <w:color w:val="C45911" w:themeColor="accent2" w:themeShade="BF"/>
          <w:sz w:val="56"/>
          <w:szCs w:val="20"/>
        </w:rPr>
      </w:pPr>
      <w:proofErr w:type="gramStart"/>
      <w:r w:rsidRPr="00F1377E">
        <w:rPr>
          <w:rFonts w:ascii="Maiandra GD" w:hAnsi="Maiandra GD" w:cs="Calibri"/>
          <w:b/>
          <w:color w:val="C45911" w:themeColor="accent2" w:themeShade="BF"/>
          <w:sz w:val="56"/>
          <w:szCs w:val="20"/>
        </w:rPr>
        <w:t>probably</w:t>
      </w:r>
      <w:proofErr w:type="gramEnd"/>
    </w:p>
    <w:p w14:paraId="4FA59402" w14:textId="77777777" w:rsidR="00596209" w:rsidRPr="00F1377E" w:rsidRDefault="00596209" w:rsidP="00F1377E">
      <w:pPr>
        <w:spacing w:line="480" w:lineRule="auto"/>
        <w:jc w:val="center"/>
        <w:rPr>
          <w:rFonts w:ascii="Maiandra GD" w:hAnsi="Maiandra GD" w:cs="Calibri"/>
          <w:b/>
          <w:color w:val="7030A0"/>
          <w:sz w:val="56"/>
          <w:szCs w:val="20"/>
        </w:rPr>
      </w:pPr>
      <w:proofErr w:type="gramStart"/>
      <w:r w:rsidRPr="00F1377E">
        <w:rPr>
          <w:rFonts w:ascii="Maiandra GD" w:hAnsi="Maiandra GD" w:cs="Calibri"/>
          <w:b/>
          <w:color w:val="7030A0"/>
          <w:sz w:val="56"/>
          <w:szCs w:val="20"/>
        </w:rPr>
        <w:t>surely</w:t>
      </w:r>
      <w:proofErr w:type="gramEnd"/>
    </w:p>
    <w:p w14:paraId="1E2BF775" w14:textId="77777777" w:rsidR="00596209" w:rsidRPr="00F1377E" w:rsidRDefault="00596209" w:rsidP="00F1377E">
      <w:pPr>
        <w:spacing w:line="480" w:lineRule="auto"/>
        <w:jc w:val="center"/>
        <w:rPr>
          <w:rFonts w:ascii="Maiandra GD" w:hAnsi="Maiandra GD" w:cs="Calibri"/>
          <w:b/>
          <w:color w:val="C00000"/>
          <w:sz w:val="56"/>
          <w:szCs w:val="20"/>
        </w:rPr>
      </w:pPr>
      <w:proofErr w:type="gramStart"/>
      <w:r w:rsidRPr="00F1377E">
        <w:rPr>
          <w:rFonts w:ascii="Maiandra GD" w:hAnsi="Maiandra GD" w:cs="Calibri"/>
          <w:b/>
          <w:color w:val="C00000"/>
          <w:sz w:val="56"/>
          <w:szCs w:val="20"/>
        </w:rPr>
        <w:t>definitely</w:t>
      </w:r>
      <w:proofErr w:type="gramEnd"/>
    </w:p>
    <w:p w14:paraId="17C0F81B" w14:textId="77777777" w:rsidR="00596209" w:rsidRPr="00F1377E" w:rsidRDefault="00596209" w:rsidP="00F1377E">
      <w:pPr>
        <w:spacing w:line="480" w:lineRule="auto"/>
        <w:jc w:val="center"/>
        <w:rPr>
          <w:rFonts w:ascii="Maiandra GD" w:hAnsi="Maiandra GD" w:cs="Calibri"/>
          <w:b/>
          <w:color w:val="FF40FF"/>
          <w:sz w:val="56"/>
          <w:szCs w:val="20"/>
        </w:rPr>
      </w:pPr>
      <w:proofErr w:type="gramStart"/>
      <w:r w:rsidRPr="00F1377E">
        <w:rPr>
          <w:rFonts w:ascii="Maiandra GD" w:hAnsi="Maiandra GD" w:cs="Calibri"/>
          <w:b/>
          <w:color w:val="FF40FF"/>
          <w:sz w:val="56"/>
          <w:szCs w:val="20"/>
        </w:rPr>
        <w:t>certainly</w:t>
      </w:r>
      <w:proofErr w:type="gramEnd"/>
    </w:p>
    <w:p w14:paraId="12C181A8" w14:textId="77777777" w:rsidR="00596209" w:rsidRPr="00F1377E" w:rsidRDefault="00596209" w:rsidP="00D73DD4">
      <w:pPr>
        <w:jc w:val="center"/>
        <w:rPr>
          <w:rFonts w:ascii="Maiandra GD" w:hAnsi="Maiandra GD"/>
          <w:b/>
          <w:color w:val="000000" w:themeColor="text1"/>
          <w:sz w:val="20"/>
          <w:szCs w:val="20"/>
          <w:u w:val="single"/>
        </w:rPr>
        <w:sectPr w:rsidR="00596209" w:rsidRPr="00F1377E" w:rsidSect="00AA151C">
          <w:pgSz w:w="11906" w:h="16838"/>
          <w:pgMar w:top="567" w:right="851" w:bottom="816" w:left="851" w:header="709" w:footer="561" w:gutter="0"/>
          <w:cols w:space="720"/>
          <w:docGrid w:linePitch="326"/>
        </w:sectPr>
      </w:pPr>
    </w:p>
    <w:p w14:paraId="25F9DBA3" w14:textId="2B0AAF63" w:rsidR="00596209" w:rsidRPr="00F1377E" w:rsidRDefault="00596209" w:rsidP="00596209">
      <w:pPr>
        <w:jc w:val="center"/>
        <w:rPr>
          <w:rFonts w:ascii="Maiandra GD" w:hAnsi="Maiandra GD" w:cs="Calibri"/>
          <w:b/>
          <w:sz w:val="20"/>
          <w:szCs w:val="20"/>
          <w:u w:val="single"/>
        </w:rPr>
      </w:pPr>
      <w:r w:rsidRPr="00F1377E">
        <w:rPr>
          <w:rFonts w:ascii="Maiandra GD" w:hAnsi="Maiandra GD" w:cs="Calibri"/>
          <w:b/>
          <w:sz w:val="20"/>
          <w:szCs w:val="20"/>
          <w:u w:val="single"/>
        </w:rPr>
        <w:t xml:space="preserve">Adverbs of </w:t>
      </w:r>
      <w:r w:rsidR="003A6811" w:rsidRPr="00F1377E">
        <w:rPr>
          <w:rFonts w:ascii="Maiandra GD" w:hAnsi="Maiandra GD" w:cs="Calibri"/>
          <w:b/>
          <w:sz w:val="20"/>
          <w:szCs w:val="20"/>
          <w:u w:val="single"/>
        </w:rPr>
        <w:t>Possibilit</w:t>
      </w:r>
      <w:r w:rsidRPr="00F1377E">
        <w:rPr>
          <w:rFonts w:ascii="Maiandra GD" w:hAnsi="Maiandra GD" w:cs="Calibri"/>
          <w:b/>
          <w:sz w:val="20"/>
          <w:szCs w:val="20"/>
          <w:u w:val="single"/>
        </w:rPr>
        <w:t>y Sentences</w:t>
      </w:r>
    </w:p>
    <w:p w14:paraId="7D6BB3F5" w14:textId="77777777" w:rsidR="00596209" w:rsidRPr="00F1377E" w:rsidRDefault="00596209" w:rsidP="00596209">
      <w:pPr>
        <w:jc w:val="center"/>
        <w:rPr>
          <w:rFonts w:ascii="Maiandra GD" w:hAnsi="Maiandra GD" w:cs="Calibri"/>
          <w:i/>
          <w:sz w:val="20"/>
          <w:szCs w:val="20"/>
        </w:rPr>
      </w:pPr>
    </w:p>
    <w:p w14:paraId="27E3C39A" w14:textId="3EAFAF3C" w:rsidR="00596209" w:rsidRPr="00F1377E" w:rsidRDefault="00596209" w:rsidP="00AA151C">
      <w:pPr>
        <w:ind w:left="142"/>
        <w:rPr>
          <w:rFonts w:ascii="Maiandra GD" w:hAnsi="Maiandra GD" w:cs="Calibri"/>
          <w:i/>
          <w:color w:val="7030A0"/>
          <w:sz w:val="20"/>
          <w:szCs w:val="20"/>
        </w:rPr>
      </w:pPr>
      <w:r w:rsidRPr="00F1377E">
        <w:rPr>
          <w:rFonts w:ascii="Maiandra GD" w:hAnsi="Maiandra GD" w:cs="Calibri"/>
          <w:i/>
          <w:color w:val="7030A0"/>
          <w:sz w:val="20"/>
          <w:szCs w:val="20"/>
        </w:rPr>
        <w:t xml:space="preserve">Read these sentences. Find and mark the </w:t>
      </w:r>
      <w:r w:rsidRPr="00F1377E">
        <w:rPr>
          <w:rFonts w:ascii="Maiandra GD" w:hAnsi="Maiandra GD" w:cs="Calibri"/>
          <w:i/>
          <w:color w:val="7030A0"/>
          <w:sz w:val="20"/>
          <w:szCs w:val="20"/>
          <w:highlight w:val="green"/>
        </w:rPr>
        <w:t>verbs</w:t>
      </w:r>
      <w:r w:rsidRPr="00F1377E">
        <w:rPr>
          <w:rFonts w:ascii="Maiandra GD" w:hAnsi="Maiandra GD" w:cs="Calibri"/>
          <w:i/>
          <w:color w:val="7030A0"/>
          <w:sz w:val="20"/>
          <w:szCs w:val="20"/>
        </w:rPr>
        <w:t xml:space="preserve">, then find and mark the </w:t>
      </w:r>
      <w:r w:rsidRPr="00F1377E">
        <w:rPr>
          <w:rFonts w:ascii="Maiandra GD" w:hAnsi="Maiandra GD" w:cs="Calibri"/>
          <w:i/>
          <w:color w:val="7030A0"/>
          <w:sz w:val="20"/>
          <w:szCs w:val="20"/>
          <w:highlight w:val="yellow"/>
        </w:rPr>
        <w:t xml:space="preserve">adverbs of </w:t>
      </w:r>
      <w:r w:rsidR="003A6811" w:rsidRPr="00F1377E">
        <w:rPr>
          <w:rFonts w:ascii="Maiandra GD" w:hAnsi="Maiandra GD" w:cs="Calibri"/>
          <w:i/>
          <w:color w:val="7030A0"/>
          <w:sz w:val="20"/>
          <w:szCs w:val="20"/>
          <w:highlight w:val="yellow"/>
        </w:rPr>
        <w:t>possib</w:t>
      </w:r>
      <w:r w:rsidR="00AA151C" w:rsidRPr="00F1377E">
        <w:rPr>
          <w:rFonts w:ascii="Maiandra GD" w:hAnsi="Maiandra GD" w:cs="Calibri"/>
          <w:i/>
          <w:color w:val="7030A0"/>
          <w:sz w:val="20"/>
          <w:szCs w:val="20"/>
          <w:highlight w:val="yellow"/>
        </w:rPr>
        <w:t>ility</w:t>
      </w:r>
      <w:r w:rsidRPr="00F1377E">
        <w:rPr>
          <w:rFonts w:ascii="Maiandra GD" w:hAnsi="Maiandra GD" w:cs="Calibri"/>
          <w:i/>
          <w:color w:val="7030A0"/>
          <w:sz w:val="20"/>
          <w:szCs w:val="20"/>
        </w:rPr>
        <w:t xml:space="preserve">. </w:t>
      </w:r>
    </w:p>
    <w:p w14:paraId="67D3BFB0" w14:textId="77777777" w:rsidR="00596209" w:rsidRPr="00F1377E" w:rsidRDefault="00596209" w:rsidP="00AA151C">
      <w:pPr>
        <w:ind w:left="142"/>
        <w:rPr>
          <w:rFonts w:ascii="Maiandra GD" w:hAnsi="Maiandra GD" w:cs="Calibri"/>
          <w:i/>
          <w:color w:val="7030A0"/>
          <w:sz w:val="20"/>
          <w:szCs w:val="20"/>
        </w:rPr>
      </w:pPr>
    </w:p>
    <w:p w14:paraId="416DAD7C" w14:textId="77777777" w:rsidR="00596209" w:rsidRPr="00F1377E" w:rsidRDefault="00596209" w:rsidP="00AA151C">
      <w:pPr>
        <w:ind w:left="142"/>
        <w:rPr>
          <w:rFonts w:ascii="Maiandra GD" w:hAnsi="Maiandra GD" w:cs="Calibri"/>
          <w:i/>
          <w:color w:val="7030A0"/>
          <w:sz w:val="20"/>
          <w:szCs w:val="20"/>
        </w:rPr>
      </w:pPr>
      <w:r w:rsidRPr="00F1377E">
        <w:rPr>
          <w:rFonts w:ascii="Maiandra GD" w:hAnsi="Maiandra GD" w:cs="Calibri"/>
          <w:i/>
          <w:color w:val="7030A0"/>
          <w:sz w:val="20"/>
          <w:szCs w:val="20"/>
        </w:rPr>
        <w:t xml:space="preserve">Try </w:t>
      </w:r>
      <w:r w:rsidRPr="00F1377E">
        <w:rPr>
          <w:rFonts w:ascii="Maiandra GD" w:hAnsi="Maiandra GD" w:cs="Calibri"/>
          <w:b/>
          <w:i/>
          <w:color w:val="7030A0"/>
          <w:sz w:val="20"/>
          <w:szCs w:val="20"/>
          <w:u w:val="single"/>
        </w:rPr>
        <w:t>changing</w:t>
      </w:r>
      <w:r w:rsidRPr="00F1377E">
        <w:rPr>
          <w:rFonts w:ascii="Maiandra GD" w:hAnsi="Maiandra GD" w:cs="Calibri"/>
          <w:i/>
          <w:color w:val="7030A0"/>
          <w:sz w:val="20"/>
          <w:szCs w:val="20"/>
        </w:rPr>
        <w:t xml:space="preserve"> the adverbs of certainty. Can you find one that will work just as well? Can you find any that change the meaning? Can you find any that sound awkward or unnatural?</w:t>
      </w:r>
    </w:p>
    <w:p w14:paraId="27A55320" w14:textId="77777777" w:rsidR="00596209" w:rsidRPr="00F1377E" w:rsidRDefault="00596209" w:rsidP="00AA151C">
      <w:pPr>
        <w:ind w:left="142"/>
        <w:rPr>
          <w:rFonts w:ascii="Maiandra GD" w:hAnsi="Maiandra GD" w:cs="Calibri"/>
          <w:i/>
          <w:color w:val="7030A0"/>
          <w:sz w:val="20"/>
          <w:szCs w:val="20"/>
        </w:rPr>
      </w:pPr>
    </w:p>
    <w:p w14:paraId="0C72CDBE" w14:textId="2D035015" w:rsidR="00596209" w:rsidRDefault="00596209" w:rsidP="00AA151C">
      <w:pPr>
        <w:ind w:left="142"/>
        <w:rPr>
          <w:rFonts w:ascii="Maiandra GD" w:hAnsi="Maiandra GD" w:cs="Calibri"/>
          <w:i/>
          <w:color w:val="7030A0"/>
          <w:sz w:val="20"/>
          <w:szCs w:val="20"/>
        </w:rPr>
      </w:pPr>
      <w:r w:rsidRPr="00F1377E">
        <w:rPr>
          <w:rFonts w:ascii="Maiandra GD" w:hAnsi="Maiandra GD" w:cs="Calibri"/>
          <w:i/>
          <w:color w:val="7030A0"/>
          <w:sz w:val="20"/>
          <w:szCs w:val="20"/>
        </w:rPr>
        <w:t>Try changing the word order. Listen to the difference. How does it sound?</w:t>
      </w:r>
    </w:p>
    <w:p w14:paraId="732408F3" w14:textId="48783705" w:rsidR="00F1377E" w:rsidRDefault="00F1377E" w:rsidP="00AA151C">
      <w:pPr>
        <w:ind w:left="142"/>
        <w:rPr>
          <w:rFonts w:ascii="Maiandra GD" w:hAnsi="Maiandra GD" w:cs="Calibri"/>
          <w:i/>
          <w:color w:val="7030A0"/>
          <w:sz w:val="20"/>
          <w:szCs w:val="20"/>
        </w:rPr>
      </w:pPr>
    </w:p>
    <w:p w14:paraId="46E389DE" w14:textId="104D45B0" w:rsidR="00F1377E" w:rsidRDefault="00F1377E" w:rsidP="00AA151C">
      <w:pPr>
        <w:ind w:left="142"/>
        <w:rPr>
          <w:rFonts w:ascii="Maiandra GD" w:hAnsi="Maiandra GD" w:cs="Calibri"/>
          <w:i/>
          <w:color w:val="7030A0"/>
          <w:sz w:val="20"/>
          <w:szCs w:val="20"/>
        </w:rPr>
      </w:pPr>
    </w:p>
    <w:p w14:paraId="7F771EB7" w14:textId="17E25203" w:rsidR="00F1377E" w:rsidRDefault="00F1377E" w:rsidP="00AA151C">
      <w:pPr>
        <w:ind w:left="142"/>
        <w:rPr>
          <w:rFonts w:ascii="Maiandra GD" w:hAnsi="Maiandra GD" w:cs="Calibri"/>
          <w:i/>
          <w:color w:val="7030A0"/>
          <w:sz w:val="20"/>
          <w:szCs w:val="20"/>
        </w:rPr>
      </w:pPr>
    </w:p>
    <w:p w14:paraId="6070F68F" w14:textId="77777777" w:rsidR="00F1377E" w:rsidRDefault="00F1377E" w:rsidP="00AA151C">
      <w:pPr>
        <w:ind w:left="142"/>
        <w:rPr>
          <w:rFonts w:ascii="Maiandra GD" w:hAnsi="Maiandra GD" w:cs="Calibri"/>
          <w:i/>
          <w:color w:val="7030A0"/>
          <w:sz w:val="20"/>
          <w:szCs w:val="20"/>
        </w:rPr>
      </w:pPr>
      <w:bookmarkStart w:id="0" w:name="_GoBack"/>
      <w:bookmarkEnd w:id="0"/>
    </w:p>
    <w:p w14:paraId="2D00BC87" w14:textId="77777777" w:rsidR="00F1377E" w:rsidRPr="00F1377E" w:rsidRDefault="00F1377E" w:rsidP="00AA151C">
      <w:pPr>
        <w:ind w:left="142"/>
        <w:rPr>
          <w:rFonts w:ascii="Maiandra GD" w:hAnsi="Maiandra GD" w:cs="Calibri"/>
          <w:i/>
          <w:color w:val="7030A0"/>
          <w:sz w:val="20"/>
          <w:szCs w:val="20"/>
        </w:rPr>
      </w:pPr>
    </w:p>
    <w:p w14:paraId="2B4BA0B5" w14:textId="77777777" w:rsidR="00596209" w:rsidRPr="00F1377E" w:rsidRDefault="00596209" w:rsidP="00AA151C">
      <w:pPr>
        <w:ind w:left="142"/>
        <w:rPr>
          <w:rFonts w:ascii="Maiandra GD" w:hAnsi="Maiandra GD" w:cs="Calibri"/>
          <w:sz w:val="20"/>
          <w:szCs w:val="20"/>
        </w:rPr>
      </w:pPr>
    </w:p>
    <w:p w14:paraId="0F60F974" w14:textId="12A09499" w:rsidR="00596209" w:rsidRPr="00F1377E" w:rsidRDefault="00596209" w:rsidP="00F1377E">
      <w:pPr>
        <w:spacing w:line="360" w:lineRule="auto"/>
        <w:ind w:left="142"/>
        <w:rPr>
          <w:rFonts w:ascii="Maiandra GD" w:hAnsi="Maiandra GD" w:cs="Calibri"/>
          <w:sz w:val="28"/>
          <w:szCs w:val="20"/>
        </w:rPr>
      </w:pPr>
      <w:r w:rsidRPr="00F1377E">
        <w:rPr>
          <w:rFonts w:ascii="Maiandra GD" w:hAnsi="Maiandra GD" w:cs="Calibri"/>
          <w:sz w:val="28"/>
          <w:szCs w:val="20"/>
        </w:rPr>
        <w:t>1. Probably</w:t>
      </w:r>
      <w:r w:rsidR="003A6811" w:rsidRPr="00F1377E">
        <w:rPr>
          <w:rFonts w:ascii="Maiandra GD" w:hAnsi="Maiandra GD" w:cs="Calibri"/>
          <w:sz w:val="28"/>
          <w:szCs w:val="20"/>
        </w:rPr>
        <w:t>,</w:t>
      </w:r>
      <w:r w:rsidRPr="00F1377E">
        <w:rPr>
          <w:rFonts w:ascii="Maiandra GD" w:hAnsi="Maiandra GD" w:cs="Calibri"/>
          <w:sz w:val="28"/>
          <w:szCs w:val="20"/>
        </w:rPr>
        <w:t xml:space="preserve"> </w:t>
      </w:r>
      <w:r w:rsidR="001864F3" w:rsidRPr="00F1377E">
        <w:rPr>
          <w:rFonts w:ascii="Maiandra GD" w:hAnsi="Maiandra GD" w:cs="Calibri"/>
          <w:sz w:val="28"/>
          <w:szCs w:val="20"/>
        </w:rPr>
        <w:t>Maria and Matt are looking forward to their wedding</w:t>
      </w:r>
      <w:r w:rsidRPr="00F1377E">
        <w:rPr>
          <w:rFonts w:ascii="Maiandra GD" w:hAnsi="Maiandra GD" w:cs="Calibri"/>
          <w:sz w:val="28"/>
          <w:szCs w:val="20"/>
        </w:rPr>
        <w:t>.</w:t>
      </w:r>
    </w:p>
    <w:p w14:paraId="164E8560" w14:textId="77777777" w:rsidR="00596209" w:rsidRPr="00F1377E" w:rsidRDefault="00596209" w:rsidP="00F1377E">
      <w:pPr>
        <w:spacing w:line="360" w:lineRule="auto"/>
        <w:ind w:left="142"/>
        <w:rPr>
          <w:rFonts w:ascii="Maiandra GD" w:hAnsi="Maiandra GD" w:cs="Calibri"/>
          <w:sz w:val="28"/>
          <w:szCs w:val="20"/>
        </w:rPr>
      </w:pPr>
    </w:p>
    <w:p w14:paraId="5D5F6A1F" w14:textId="49B21287" w:rsidR="00596209" w:rsidRPr="00F1377E" w:rsidRDefault="00596209" w:rsidP="00F1377E">
      <w:pPr>
        <w:spacing w:line="360" w:lineRule="auto"/>
        <w:ind w:left="142"/>
        <w:rPr>
          <w:rFonts w:ascii="Maiandra GD" w:hAnsi="Maiandra GD" w:cs="Calibri"/>
          <w:sz w:val="28"/>
          <w:szCs w:val="20"/>
        </w:rPr>
      </w:pPr>
      <w:r w:rsidRPr="00F1377E">
        <w:rPr>
          <w:rFonts w:ascii="Maiandra GD" w:hAnsi="Maiandra GD" w:cs="Calibri"/>
          <w:sz w:val="28"/>
          <w:szCs w:val="20"/>
        </w:rPr>
        <w:t xml:space="preserve">2. A </w:t>
      </w:r>
      <w:r w:rsidR="001864F3" w:rsidRPr="00F1377E">
        <w:rPr>
          <w:rFonts w:ascii="Maiandra GD" w:hAnsi="Maiandra GD" w:cs="Calibri"/>
          <w:sz w:val="28"/>
          <w:szCs w:val="20"/>
        </w:rPr>
        <w:t>wedding party in lockdown would certainly be a challenge</w:t>
      </w:r>
      <w:r w:rsidRPr="00F1377E">
        <w:rPr>
          <w:rFonts w:ascii="Maiandra GD" w:hAnsi="Maiandra GD" w:cs="Calibri"/>
          <w:sz w:val="28"/>
          <w:szCs w:val="20"/>
        </w:rPr>
        <w:t xml:space="preserve">. </w:t>
      </w:r>
    </w:p>
    <w:p w14:paraId="30771495" w14:textId="77777777" w:rsidR="00596209" w:rsidRPr="00F1377E" w:rsidRDefault="00596209" w:rsidP="00F1377E">
      <w:pPr>
        <w:spacing w:line="360" w:lineRule="auto"/>
        <w:ind w:left="142"/>
        <w:rPr>
          <w:rFonts w:ascii="Maiandra GD" w:hAnsi="Maiandra GD" w:cs="Calibri"/>
          <w:sz w:val="28"/>
          <w:szCs w:val="20"/>
        </w:rPr>
      </w:pPr>
    </w:p>
    <w:p w14:paraId="635D727E" w14:textId="74E25AAC" w:rsidR="00596209" w:rsidRPr="00F1377E" w:rsidRDefault="00596209" w:rsidP="00F1377E">
      <w:pPr>
        <w:spacing w:line="360" w:lineRule="auto"/>
        <w:ind w:left="142"/>
        <w:rPr>
          <w:rFonts w:ascii="Maiandra GD" w:hAnsi="Maiandra GD" w:cs="Calibri"/>
          <w:sz w:val="28"/>
          <w:szCs w:val="20"/>
        </w:rPr>
      </w:pPr>
      <w:r w:rsidRPr="00F1377E">
        <w:rPr>
          <w:rFonts w:ascii="Maiandra GD" w:hAnsi="Maiandra GD" w:cs="Calibri"/>
          <w:sz w:val="28"/>
          <w:szCs w:val="20"/>
        </w:rPr>
        <w:t xml:space="preserve">3. </w:t>
      </w:r>
      <w:r w:rsidR="001864F3" w:rsidRPr="00F1377E">
        <w:rPr>
          <w:rFonts w:ascii="Maiandra GD" w:hAnsi="Maiandra GD" w:cs="Calibri"/>
          <w:sz w:val="28"/>
          <w:szCs w:val="20"/>
        </w:rPr>
        <w:t>They</w:t>
      </w:r>
      <w:r w:rsidRPr="00F1377E">
        <w:rPr>
          <w:rFonts w:ascii="Maiandra GD" w:hAnsi="Maiandra GD" w:cs="Calibri"/>
          <w:sz w:val="28"/>
          <w:szCs w:val="20"/>
        </w:rPr>
        <w:t xml:space="preserve"> </w:t>
      </w:r>
      <w:r w:rsidR="001864F3" w:rsidRPr="00F1377E">
        <w:rPr>
          <w:rFonts w:ascii="Maiandra GD" w:hAnsi="Maiandra GD" w:cs="Calibri"/>
          <w:sz w:val="28"/>
          <w:szCs w:val="20"/>
        </w:rPr>
        <w:t>are</w:t>
      </w:r>
      <w:r w:rsidRPr="00F1377E">
        <w:rPr>
          <w:rFonts w:ascii="Maiandra GD" w:hAnsi="Maiandra GD" w:cs="Calibri"/>
          <w:sz w:val="28"/>
          <w:szCs w:val="20"/>
        </w:rPr>
        <w:t xml:space="preserve"> surely unlucky to </w:t>
      </w:r>
      <w:r w:rsidR="001864F3" w:rsidRPr="00F1377E">
        <w:rPr>
          <w:rFonts w:ascii="Maiandra GD" w:hAnsi="Maiandra GD" w:cs="Calibri"/>
          <w:sz w:val="28"/>
          <w:szCs w:val="20"/>
        </w:rPr>
        <w:t>have to plan a wedding in lockdown</w:t>
      </w:r>
      <w:r w:rsidRPr="00F1377E">
        <w:rPr>
          <w:rFonts w:ascii="Maiandra GD" w:hAnsi="Maiandra GD" w:cs="Calibri"/>
          <w:sz w:val="28"/>
          <w:szCs w:val="20"/>
        </w:rPr>
        <w:t xml:space="preserve">. </w:t>
      </w:r>
    </w:p>
    <w:p w14:paraId="12FE27DD" w14:textId="77777777" w:rsidR="00596209" w:rsidRPr="00F1377E" w:rsidRDefault="00596209" w:rsidP="00F1377E">
      <w:pPr>
        <w:spacing w:line="360" w:lineRule="auto"/>
        <w:ind w:left="142"/>
        <w:rPr>
          <w:rFonts w:ascii="Maiandra GD" w:hAnsi="Maiandra GD" w:cs="Calibri"/>
          <w:sz w:val="28"/>
          <w:szCs w:val="20"/>
        </w:rPr>
      </w:pPr>
    </w:p>
    <w:p w14:paraId="3B4C05D4" w14:textId="20986344" w:rsidR="00596209" w:rsidRPr="00F1377E" w:rsidRDefault="00596209" w:rsidP="00F1377E">
      <w:pPr>
        <w:spacing w:line="360" w:lineRule="auto"/>
        <w:ind w:left="142"/>
        <w:rPr>
          <w:rFonts w:ascii="Maiandra GD" w:hAnsi="Maiandra GD" w:cs="Calibri"/>
          <w:sz w:val="28"/>
          <w:szCs w:val="20"/>
        </w:rPr>
      </w:pPr>
      <w:r w:rsidRPr="00F1377E">
        <w:rPr>
          <w:rFonts w:ascii="Maiandra GD" w:hAnsi="Maiandra GD" w:cs="Calibri"/>
          <w:sz w:val="28"/>
          <w:szCs w:val="20"/>
        </w:rPr>
        <w:t xml:space="preserve">4. If you want to </w:t>
      </w:r>
      <w:r w:rsidR="001864F3" w:rsidRPr="00F1377E">
        <w:rPr>
          <w:rFonts w:ascii="Maiandra GD" w:hAnsi="Maiandra GD" w:cs="Calibri"/>
          <w:sz w:val="28"/>
          <w:szCs w:val="20"/>
        </w:rPr>
        <w:t xml:space="preserve">have a </w:t>
      </w:r>
      <w:r w:rsidR="003A6811" w:rsidRPr="00F1377E">
        <w:rPr>
          <w:rFonts w:ascii="Maiandra GD" w:hAnsi="Maiandra GD" w:cs="Calibri"/>
          <w:sz w:val="28"/>
          <w:szCs w:val="20"/>
        </w:rPr>
        <w:t>memorable time</w:t>
      </w:r>
      <w:r w:rsidRPr="00F1377E">
        <w:rPr>
          <w:rFonts w:ascii="Maiandra GD" w:hAnsi="Maiandra GD" w:cs="Calibri"/>
          <w:sz w:val="28"/>
          <w:szCs w:val="20"/>
        </w:rPr>
        <w:t xml:space="preserve">, you should definitely </w:t>
      </w:r>
      <w:r w:rsidR="001864F3" w:rsidRPr="00F1377E">
        <w:rPr>
          <w:rFonts w:ascii="Maiandra GD" w:hAnsi="Maiandra GD" w:cs="Calibri"/>
          <w:sz w:val="28"/>
          <w:szCs w:val="20"/>
        </w:rPr>
        <w:t>think creatively</w:t>
      </w:r>
      <w:r w:rsidRPr="00F1377E">
        <w:rPr>
          <w:rFonts w:ascii="Maiandra GD" w:hAnsi="Maiandra GD" w:cs="Calibri"/>
          <w:sz w:val="28"/>
          <w:szCs w:val="20"/>
        </w:rPr>
        <w:t xml:space="preserve">. </w:t>
      </w:r>
    </w:p>
    <w:p w14:paraId="6E8866DC" w14:textId="77777777" w:rsidR="00596209" w:rsidRPr="00F1377E" w:rsidRDefault="00596209" w:rsidP="00F1377E">
      <w:pPr>
        <w:spacing w:line="360" w:lineRule="auto"/>
        <w:ind w:left="142"/>
        <w:rPr>
          <w:rFonts w:ascii="Maiandra GD" w:hAnsi="Maiandra GD" w:cs="Calibri"/>
          <w:sz w:val="28"/>
          <w:szCs w:val="20"/>
        </w:rPr>
      </w:pPr>
    </w:p>
    <w:p w14:paraId="01DF05C1" w14:textId="0647FC24" w:rsidR="00596209" w:rsidRPr="00F1377E" w:rsidRDefault="00596209" w:rsidP="00F1377E">
      <w:pPr>
        <w:spacing w:line="360" w:lineRule="auto"/>
        <w:ind w:left="142"/>
        <w:rPr>
          <w:rFonts w:ascii="Maiandra GD" w:hAnsi="Maiandra GD" w:cs="Calibri"/>
          <w:sz w:val="28"/>
          <w:szCs w:val="20"/>
        </w:rPr>
      </w:pPr>
      <w:r w:rsidRPr="00F1377E">
        <w:rPr>
          <w:rFonts w:ascii="Maiandra GD" w:hAnsi="Maiandra GD" w:cs="Calibri"/>
          <w:sz w:val="28"/>
          <w:szCs w:val="20"/>
        </w:rPr>
        <w:t>5. Perhaps</w:t>
      </w:r>
      <w:r w:rsidR="003A6811" w:rsidRPr="00F1377E">
        <w:rPr>
          <w:rFonts w:ascii="Maiandra GD" w:hAnsi="Maiandra GD" w:cs="Calibri"/>
          <w:sz w:val="28"/>
          <w:szCs w:val="20"/>
        </w:rPr>
        <w:t>,</w:t>
      </w:r>
      <w:r w:rsidRPr="00F1377E">
        <w:rPr>
          <w:rFonts w:ascii="Maiandra GD" w:hAnsi="Maiandra GD" w:cs="Calibri"/>
          <w:sz w:val="28"/>
          <w:szCs w:val="20"/>
        </w:rPr>
        <w:t xml:space="preserve"> </w:t>
      </w:r>
      <w:r w:rsidR="003A6811" w:rsidRPr="00F1377E">
        <w:rPr>
          <w:rFonts w:ascii="Maiandra GD" w:hAnsi="Maiandra GD" w:cs="Calibri"/>
          <w:sz w:val="28"/>
          <w:szCs w:val="20"/>
        </w:rPr>
        <w:t>Matt</w:t>
      </w:r>
      <w:r w:rsidRPr="00F1377E">
        <w:rPr>
          <w:rFonts w:ascii="Maiandra GD" w:hAnsi="Maiandra GD" w:cs="Calibri"/>
          <w:sz w:val="28"/>
          <w:szCs w:val="20"/>
        </w:rPr>
        <w:t xml:space="preserve"> thought that </w:t>
      </w:r>
      <w:r w:rsidR="003A6811" w:rsidRPr="00F1377E">
        <w:rPr>
          <w:rFonts w:ascii="Maiandra GD" w:hAnsi="Maiandra GD" w:cs="Calibri"/>
          <w:sz w:val="28"/>
          <w:szCs w:val="20"/>
        </w:rPr>
        <w:t>his poem would make people smile</w:t>
      </w:r>
      <w:r w:rsidRPr="00F1377E">
        <w:rPr>
          <w:rFonts w:ascii="Maiandra GD" w:hAnsi="Maiandra GD" w:cs="Calibri"/>
          <w:sz w:val="28"/>
          <w:szCs w:val="20"/>
        </w:rPr>
        <w:t>.</w:t>
      </w:r>
    </w:p>
    <w:p w14:paraId="63EC6C17" w14:textId="77777777" w:rsidR="00596209" w:rsidRPr="00F1377E" w:rsidRDefault="00596209" w:rsidP="00F1377E">
      <w:pPr>
        <w:spacing w:line="360" w:lineRule="auto"/>
        <w:ind w:left="142"/>
        <w:rPr>
          <w:rFonts w:ascii="Maiandra GD" w:hAnsi="Maiandra GD" w:cs="Calibri"/>
          <w:sz w:val="28"/>
          <w:szCs w:val="20"/>
        </w:rPr>
      </w:pPr>
    </w:p>
    <w:p w14:paraId="7FFBAA49" w14:textId="535CDB99" w:rsidR="00596209" w:rsidRPr="00F1377E" w:rsidRDefault="00596209" w:rsidP="00F1377E">
      <w:pPr>
        <w:spacing w:line="360" w:lineRule="auto"/>
        <w:ind w:left="142"/>
        <w:rPr>
          <w:rFonts w:ascii="Maiandra GD" w:hAnsi="Maiandra GD" w:cs="Calibri"/>
          <w:sz w:val="28"/>
          <w:szCs w:val="20"/>
        </w:rPr>
      </w:pPr>
      <w:r w:rsidRPr="00F1377E">
        <w:rPr>
          <w:rFonts w:ascii="Maiandra GD" w:hAnsi="Maiandra GD" w:cs="Calibri"/>
          <w:sz w:val="28"/>
          <w:szCs w:val="20"/>
        </w:rPr>
        <w:t>6. Maybe</w:t>
      </w:r>
      <w:r w:rsidR="003A6811" w:rsidRPr="00F1377E">
        <w:rPr>
          <w:rFonts w:ascii="Maiandra GD" w:hAnsi="Maiandra GD" w:cs="Calibri"/>
          <w:sz w:val="28"/>
          <w:szCs w:val="20"/>
        </w:rPr>
        <w:t>,</w:t>
      </w:r>
      <w:r w:rsidRPr="00F1377E">
        <w:rPr>
          <w:rFonts w:ascii="Maiandra GD" w:hAnsi="Maiandra GD" w:cs="Calibri"/>
          <w:sz w:val="28"/>
          <w:szCs w:val="20"/>
        </w:rPr>
        <w:t xml:space="preserve"> people </w:t>
      </w:r>
      <w:r w:rsidR="003A6811" w:rsidRPr="00F1377E">
        <w:rPr>
          <w:rFonts w:ascii="Maiandra GD" w:hAnsi="Maiandra GD" w:cs="Calibri"/>
          <w:sz w:val="28"/>
          <w:szCs w:val="20"/>
        </w:rPr>
        <w:t xml:space="preserve">can identify with the situation that they are </w:t>
      </w:r>
      <w:proofErr w:type="gramStart"/>
      <w:r w:rsidR="003A6811" w:rsidRPr="00F1377E">
        <w:rPr>
          <w:rFonts w:ascii="Maiandra GD" w:hAnsi="Maiandra GD" w:cs="Calibri"/>
          <w:sz w:val="28"/>
          <w:szCs w:val="20"/>
        </w:rPr>
        <w:t>in</w:t>
      </w:r>
      <w:proofErr w:type="gramEnd"/>
      <w:r w:rsidR="003A6811" w:rsidRPr="00F1377E">
        <w:rPr>
          <w:rFonts w:ascii="Maiandra GD" w:hAnsi="Maiandra GD" w:cs="Calibri"/>
          <w:sz w:val="28"/>
          <w:szCs w:val="20"/>
        </w:rPr>
        <w:t>.</w:t>
      </w:r>
    </w:p>
    <w:p w14:paraId="40FC313E" w14:textId="77777777" w:rsidR="00596209" w:rsidRPr="00F1377E" w:rsidRDefault="00596209" w:rsidP="00F1377E">
      <w:pPr>
        <w:spacing w:line="360" w:lineRule="auto"/>
        <w:ind w:left="142"/>
        <w:jc w:val="center"/>
        <w:rPr>
          <w:rFonts w:ascii="Maiandra GD" w:hAnsi="Maiandra GD"/>
          <w:b/>
          <w:color w:val="000000" w:themeColor="text1"/>
          <w:sz w:val="28"/>
          <w:szCs w:val="20"/>
          <w:u w:val="single"/>
        </w:rPr>
        <w:sectPr w:rsidR="00596209" w:rsidRPr="00F1377E" w:rsidSect="00AA151C">
          <w:pgSz w:w="16838" w:h="11906" w:orient="landscape"/>
          <w:pgMar w:top="851" w:right="816" w:bottom="851" w:left="709" w:header="709" w:footer="561" w:gutter="0"/>
          <w:cols w:space="720"/>
          <w:docGrid w:linePitch="326"/>
        </w:sectPr>
      </w:pPr>
    </w:p>
    <w:p w14:paraId="0BC341CD" w14:textId="48C60850" w:rsidR="00D73DD4" w:rsidRPr="00F1377E" w:rsidRDefault="00D73DD4" w:rsidP="00AA151C">
      <w:pPr>
        <w:ind w:left="142"/>
        <w:jc w:val="center"/>
        <w:rPr>
          <w:rFonts w:ascii="Maiandra GD" w:hAnsi="Maiandra GD"/>
          <w:b/>
          <w:color w:val="000000" w:themeColor="text1"/>
          <w:sz w:val="20"/>
          <w:szCs w:val="20"/>
          <w:u w:val="single"/>
        </w:rPr>
      </w:pPr>
      <w:r w:rsidRPr="00F1377E">
        <w:rPr>
          <w:rFonts w:ascii="Maiandra GD" w:hAnsi="Maiandra GD"/>
          <w:b/>
          <w:color w:val="000000" w:themeColor="text1"/>
          <w:sz w:val="20"/>
          <w:szCs w:val="20"/>
          <w:u w:val="single"/>
        </w:rPr>
        <w:t>Table of Certainty</w:t>
      </w:r>
    </w:p>
    <w:p w14:paraId="7039BDA0" w14:textId="722C97C9" w:rsidR="00D73DD4" w:rsidRPr="00F1377E" w:rsidRDefault="00D73DD4" w:rsidP="00D73DD4">
      <w:pPr>
        <w:jc w:val="center"/>
        <w:rPr>
          <w:rFonts w:ascii="Maiandra GD" w:hAnsi="Maiandra GD"/>
          <w:b/>
          <w:color w:val="000000" w:themeColor="text1"/>
          <w:sz w:val="20"/>
          <w:szCs w:val="20"/>
          <w:u w:val="single"/>
        </w:rPr>
      </w:pPr>
    </w:p>
    <w:tbl>
      <w:tblPr>
        <w:tblStyle w:val="TableGrid"/>
        <w:tblW w:w="0" w:type="auto"/>
        <w:tblLook w:val="04A0" w:firstRow="1" w:lastRow="0" w:firstColumn="1" w:lastColumn="0" w:noHBand="0" w:noVBand="1"/>
      </w:tblPr>
      <w:tblGrid>
        <w:gridCol w:w="5101"/>
        <w:gridCol w:w="5099"/>
        <w:gridCol w:w="5103"/>
      </w:tblGrid>
      <w:tr w:rsidR="00D73DD4" w:rsidRPr="00F1377E" w14:paraId="7BAEDCAA" w14:textId="77777777" w:rsidTr="003A6811">
        <w:tc>
          <w:tcPr>
            <w:tcW w:w="5148" w:type="dxa"/>
            <w:shd w:val="clear" w:color="auto" w:fill="FFF2CC" w:themeFill="accent4" w:themeFillTint="33"/>
          </w:tcPr>
          <w:p w14:paraId="1D9BDF63" w14:textId="77777777" w:rsidR="00D73DD4" w:rsidRPr="00F1377E" w:rsidRDefault="003A6811" w:rsidP="00D73DD4">
            <w:pPr>
              <w:jc w:val="center"/>
              <w:rPr>
                <w:rFonts w:ascii="Maiandra GD" w:hAnsi="Maiandra GD"/>
                <w:b/>
                <w:color w:val="000000" w:themeColor="text1"/>
                <w:sz w:val="20"/>
                <w:szCs w:val="20"/>
              </w:rPr>
            </w:pPr>
            <w:r w:rsidRPr="00F1377E">
              <w:rPr>
                <w:rFonts w:ascii="Maiandra GD" w:hAnsi="Maiandra GD"/>
                <w:b/>
                <w:color w:val="000000" w:themeColor="text1"/>
                <w:sz w:val="20"/>
                <w:szCs w:val="20"/>
              </w:rPr>
              <w:t>Perhaps</w:t>
            </w:r>
          </w:p>
          <w:p w14:paraId="3174441B" w14:textId="77777777" w:rsidR="003A6811" w:rsidRPr="00F1377E" w:rsidRDefault="003A6811" w:rsidP="00D73DD4">
            <w:pPr>
              <w:jc w:val="center"/>
              <w:rPr>
                <w:rFonts w:ascii="Maiandra GD" w:hAnsi="Maiandra GD"/>
                <w:b/>
                <w:color w:val="000000" w:themeColor="text1"/>
                <w:sz w:val="20"/>
                <w:szCs w:val="20"/>
              </w:rPr>
            </w:pPr>
            <w:r w:rsidRPr="00F1377E">
              <w:rPr>
                <w:rFonts w:ascii="Maiandra GD" w:hAnsi="Maiandra GD"/>
                <w:b/>
                <w:color w:val="000000" w:themeColor="text1"/>
                <w:sz w:val="20"/>
                <w:szCs w:val="20"/>
              </w:rPr>
              <w:t>Possibly</w:t>
            </w:r>
          </w:p>
          <w:p w14:paraId="2C21C1D4" w14:textId="007F1D2D" w:rsidR="003A6811" w:rsidRPr="00F1377E" w:rsidRDefault="003A6811" w:rsidP="00D73DD4">
            <w:pPr>
              <w:jc w:val="center"/>
              <w:rPr>
                <w:rFonts w:ascii="Maiandra GD" w:hAnsi="Maiandra GD"/>
                <w:b/>
                <w:color w:val="000000" w:themeColor="text1"/>
                <w:sz w:val="20"/>
                <w:szCs w:val="20"/>
              </w:rPr>
            </w:pPr>
          </w:p>
        </w:tc>
        <w:tc>
          <w:tcPr>
            <w:tcW w:w="5148" w:type="dxa"/>
            <w:shd w:val="clear" w:color="auto" w:fill="E2EFD9" w:themeFill="accent6" w:themeFillTint="33"/>
          </w:tcPr>
          <w:p w14:paraId="304E00BF" w14:textId="77777777" w:rsidR="00D73DD4" w:rsidRPr="00F1377E" w:rsidRDefault="003A6811" w:rsidP="00D73DD4">
            <w:pPr>
              <w:jc w:val="center"/>
              <w:rPr>
                <w:rFonts w:ascii="Maiandra GD" w:hAnsi="Maiandra GD"/>
                <w:b/>
                <w:color w:val="000000" w:themeColor="text1"/>
                <w:sz w:val="20"/>
                <w:szCs w:val="20"/>
              </w:rPr>
            </w:pPr>
            <w:r w:rsidRPr="00F1377E">
              <w:rPr>
                <w:rFonts w:ascii="Maiandra GD" w:hAnsi="Maiandra GD"/>
                <w:b/>
                <w:color w:val="000000" w:themeColor="text1"/>
                <w:sz w:val="20"/>
                <w:szCs w:val="20"/>
              </w:rPr>
              <w:t>Maybe</w:t>
            </w:r>
          </w:p>
          <w:p w14:paraId="26159DCF" w14:textId="7E16191C" w:rsidR="003A6811" w:rsidRPr="00F1377E" w:rsidRDefault="003A6811" w:rsidP="00D73DD4">
            <w:pPr>
              <w:jc w:val="center"/>
              <w:rPr>
                <w:rFonts w:ascii="Maiandra GD" w:hAnsi="Maiandra GD"/>
                <w:b/>
                <w:color w:val="000000" w:themeColor="text1"/>
                <w:sz w:val="20"/>
                <w:szCs w:val="20"/>
              </w:rPr>
            </w:pPr>
            <w:r w:rsidRPr="00F1377E">
              <w:rPr>
                <w:rFonts w:ascii="Maiandra GD" w:hAnsi="Maiandra GD"/>
                <w:b/>
                <w:color w:val="000000" w:themeColor="text1"/>
                <w:sz w:val="20"/>
                <w:szCs w:val="20"/>
              </w:rPr>
              <w:t>Surely</w:t>
            </w:r>
          </w:p>
        </w:tc>
        <w:tc>
          <w:tcPr>
            <w:tcW w:w="5149" w:type="dxa"/>
            <w:shd w:val="clear" w:color="auto" w:fill="DEEAF6" w:themeFill="accent5" w:themeFillTint="33"/>
          </w:tcPr>
          <w:p w14:paraId="0F786618" w14:textId="77777777" w:rsidR="00D73DD4" w:rsidRPr="00F1377E" w:rsidRDefault="003A6811" w:rsidP="00D73DD4">
            <w:pPr>
              <w:jc w:val="center"/>
              <w:rPr>
                <w:rFonts w:ascii="Maiandra GD" w:hAnsi="Maiandra GD"/>
                <w:b/>
                <w:color w:val="000000" w:themeColor="text1"/>
                <w:sz w:val="20"/>
                <w:szCs w:val="20"/>
              </w:rPr>
            </w:pPr>
            <w:r w:rsidRPr="00F1377E">
              <w:rPr>
                <w:rFonts w:ascii="Maiandra GD" w:hAnsi="Maiandra GD"/>
                <w:b/>
                <w:color w:val="000000" w:themeColor="text1"/>
                <w:sz w:val="20"/>
                <w:szCs w:val="20"/>
              </w:rPr>
              <w:t>Certainly</w:t>
            </w:r>
          </w:p>
          <w:p w14:paraId="2653E618" w14:textId="4C42AF1E" w:rsidR="003A6811" w:rsidRPr="00F1377E" w:rsidRDefault="003A6811" w:rsidP="00D73DD4">
            <w:pPr>
              <w:jc w:val="center"/>
              <w:rPr>
                <w:rFonts w:ascii="Maiandra GD" w:hAnsi="Maiandra GD"/>
                <w:b/>
                <w:color w:val="000000" w:themeColor="text1"/>
                <w:sz w:val="20"/>
                <w:szCs w:val="20"/>
              </w:rPr>
            </w:pPr>
            <w:r w:rsidRPr="00F1377E">
              <w:rPr>
                <w:rFonts w:ascii="Maiandra GD" w:hAnsi="Maiandra GD"/>
                <w:b/>
                <w:color w:val="000000" w:themeColor="text1"/>
                <w:sz w:val="20"/>
                <w:szCs w:val="20"/>
              </w:rPr>
              <w:t>Definitely</w:t>
            </w:r>
          </w:p>
        </w:tc>
      </w:tr>
      <w:tr w:rsidR="00D73DD4" w:rsidRPr="00F1377E" w14:paraId="4C239C75" w14:textId="77777777" w:rsidTr="00D73DD4">
        <w:trPr>
          <w:trHeight w:val="7167"/>
        </w:trPr>
        <w:tc>
          <w:tcPr>
            <w:tcW w:w="5148" w:type="dxa"/>
          </w:tcPr>
          <w:p w14:paraId="7E545D91" w14:textId="77777777" w:rsidR="00D73DD4" w:rsidRPr="00F1377E" w:rsidRDefault="00D73DD4" w:rsidP="00D73DD4">
            <w:pPr>
              <w:jc w:val="center"/>
              <w:rPr>
                <w:rFonts w:ascii="Maiandra GD" w:hAnsi="Maiandra GD"/>
                <w:b/>
                <w:color w:val="000000" w:themeColor="text1"/>
                <w:sz w:val="20"/>
                <w:szCs w:val="20"/>
                <w:u w:val="single"/>
              </w:rPr>
            </w:pPr>
          </w:p>
        </w:tc>
        <w:tc>
          <w:tcPr>
            <w:tcW w:w="5148" w:type="dxa"/>
          </w:tcPr>
          <w:p w14:paraId="05966E9A" w14:textId="77777777" w:rsidR="00D73DD4" w:rsidRPr="00F1377E" w:rsidRDefault="00D73DD4" w:rsidP="00D73DD4">
            <w:pPr>
              <w:jc w:val="center"/>
              <w:rPr>
                <w:rFonts w:ascii="Maiandra GD" w:hAnsi="Maiandra GD"/>
                <w:b/>
                <w:color w:val="000000" w:themeColor="text1"/>
                <w:sz w:val="20"/>
                <w:szCs w:val="20"/>
                <w:u w:val="single"/>
              </w:rPr>
            </w:pPr>
          </w:p>
        </w:tc>
        <w:tc>
          <w:tcPr>
            <w:tcW w:w="5149" w:type="dxa"/>
          </w:tcPr>
          <w:p w14:paraId="771DC536" w14:textId="77777777" w:rsidR="00D73DD4" w:rsidRPr="00F1377E" w:rsidRDefault="00D73DD4" w:rsidP="00D73DD4">
            <w:pPr>
              <w:jc w:val="center"/>
              <w:rPr>
                <w:rFonts w:ascii="Maiandra GD" w:hAnsi="Maiandra GD"/>
                <w:b/>
                <w:color w:val="000000" w:themeColor="text1"/>
                <w:sz w:val="20"/>
                <w:szCs w:val="20"/>
                <w:u w:val="single"/>
              </w:rPr>
            </w:pPr>
          </w:p>
        </w:tc>
      </w:tr>
    </w:tbl>
    <w:p w14:paraId="47538816" w14:textId="77777777" w:rsidR="00D73DD4" w:rsidRPr="00F1377E" w:rsidRDefault="00D73DD4" w:rsidP="00D73DD4">
      <w:pPr>
        <w:jc w:val="center"/>
        <w:rPr>
          <w:rFonts w:ascii="Maiandra GD" w:hAnsi="Maiandra GD"/>
          <w:b/>
          <w:color w:val="000000" w:themeColor="text1"/>
          <w:sz w:val="20"/>
          <w:szCs w:val="20"/>
          <w:u w:val="single"/>
        </w:rPr>
        <w:sectPr w:rsidR="00D73DD4" w:rsidRPr="00F1377E" w:rsidSect="00AA151C">
          <w:pgSz w:w="16838" w:h="11906" w:orient="landscape"/>
          <w:pgMar w:top="851" w:right="816" w:bottom="851" w:left="709" w:header="709" w:footer="561" w:gutter="0"/>
          <w:cols w:space="720"/>
          <w:docGrid w:linePitch="326"/>
        </w:sectPr>
      </w:pPr>
    </w:p>
    <w:p w14:paraId="33C7F32E" w14:textId="1AD02F40" w:rsidR="00D73DD4" w:rsidRPr="00F1377E" w:rsidRDefault="00D73DD4" w:rsidP="00D73DD4">
      <w:pPr>
        <w:jc w:val="center"/>
        <w:rPr>
          <w:rFonts w:ascii="Maiandra GD" w:hAnsi="Maiandra GD"/>
          <w:b/>
          <w:color w:val="000000" w:themeColor="text1"/>
          <w:sz w:val="20"/>
          <w:szCs w:val="20"/>
          <w:u w:val="single"/>
        </w:rPr>
      </w:pPr>
      <w:r w:rsidRPr="00F1377E">
        <w:rPr>
          <w:rFonts w:ascii="Maiandra GD" w:hAnsi="Maiandra GD"/>
          <w:b/>
          <w:color w:val="000000" w:themeColor="text1"/>
          <w:sz w:val="20"/>
          <w:szCs w:val="20"/>
          <w:u w:val="single"/>
        </w:rPr>
        <w:t>In Six-Month’s Time</w:t>
      </w:r>
    </w:p>
    <w:p w14:paraId="3FB15EDA" w14:textId="1290984E" w:rsidR="003A6811" w:rsidRPr="00F1377E" w:rsidRDefault="003A6811" w:rsidP="00D73DD4">
      <w:pPr>
        <w:jc w:val="center"/>
        <w:rPr>
          <w:rFonts w:ascii="Maiandra GD" w:hAnsi="Maiandra GD"/>
          <w:b/>
          <w:color w:val="000000" w:themeColor="text1"/>
          <w:sz w:val="20"/>
          <w:szCs w:val="20"/>
          <w:u w:val="single"/>
        </w:rPr>
      </w:pPr>
    </w:p>
    <w:p w14:paraId="502FAA46" w14:textId="36A950EB" w:rsidR="003A6811" w:rsidRPr="00F1377E" w:rsidRDefault="003A6811" w:rsidP="00D73DD4">
      <w:pPr>
        <w:jc w:val="center"/>
        <w:rPr>
          <w:rFonts w:ascii="Maiandra GD" w:hAnsi="Maiandra GD"/>
          <w:i/>
          <w:color w:val="7030A0"/>
          <w:sz w:val="20"/>
          <w:szCs w:val="20"/>
        </w:rPr>
      </w:pPr>
      <w:r w:rsidRPr="00F1377E">
        <w:rPr>
          <w:rFonts w:ascii="Maiandra GD" w:hAnsi="Maiandra GD"/>
          <w:i/>
          <w:color w:val="7030A0"/>
          <w:sz w:val="20"/>
          <w:szCs w:val="20"/>
        </w:rPr>
        <w:t xml:space="preserve">Try writing your ideas as a poem here. </w:t>
      </w:r>
    </w:p>
    <w:p w14:paraId="6F7F79B8" w14:textId="086D7C5C" w:rsidR="00D73DD4" w:rsidRPr="00F1377E" w:rsidRDefault="00D73DD4" w:rsidP="00D73DD4">
      <w:pPr>
        <w:jc w:val="center"/>
        <w:rPr>
          <w:rFonts w:ascii="Maiandra GD" w:hAnsi="Maiandra GD"/>
          <w:b/>
          <w:color w:val="000000" w:themeColor="text1"/>
          <w:sz w:val="20"/>
          <w:szCs w:val="20"/>
          <w:u w:val="single"/>
        </w:rPr>
      </w:pPr>
    </w:p>
    <w:p w14:paraId="6B489A47" w14:textId="0589A436" w:rsidR="00D73DD4" w:rsidRPr="00F1377E" w:rsidRDefault="00D73DD4" w:rsidP="00D73DD4">
      <w:pPr>
        <w:jc w:val="center"/>
        <w:rPr>
          <w:rFonts w:ascii="Maiandra GD" w:hAnsi="Maiandra GD"/>
          <w:b/>
          <w:color w:val="000000" w:themeColor="text1"/>
          <w:sz w:val="20"/>
          <w:szCs w:val="20"/>
          <w:u w:val="single"/>
        </w:rPr>
      </w:pPr>
      <w:r w:rsidRPr="00F1377E">
        <w:rPr>
          <w:rFonts w:ascii="Maiandra GD" w:hAnsi="Maiandra GD"/>
          <w:b/>
          <w:noProof/>
          <w:color w:val="000000" w:themeColor="text1"/>
          <w:sz w:val="20"/>
          <w:szCs w:val="20"/>
          <w:lang w:eastAsia="en-GB"/>
        </w:rPr>
        <w:drawing>
          <wp:inline distT="0" distB="0" distL="0" distR="0" wp14:anchorId="1BCA1701" wp14:editId="394B0FA4">
            <wp:extent cx="6266180" cy="812780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 Guides.png"/>
                    <pic:cNvPicPr/>
                  </pic:nvPicPr>
                  <pic:blipFill>
                    <a:blip r:embed="rId12">
                      <a:extLst>
                        <a:ext uri="{28A0092B-C50C-407E-A947-70E740481C1C}">
                          <a14:useLocalDpi xmlns:a14="http://schemas.microsoft.com/office/drawing/2010/main"/>
                        </a:ext>
                      </a:extLst>
                    </a:blip>
                    <a:stretch>
                      <a:fillRect/>
                    </a:stretch>
                  </pic:blipFill>
                  <pic:spPr>
                    <a:xfrm>
                      <a:off x="0" y="0"/>
                      <a:ext cx="6302633" cy="8175090"/>
                    </a:xfrm>
                    <a:prstGeom prst="rect">
                      <a:avLst/>
                    </a:prstGeom>
                  </pic:spPr>
                </pic:pic>
              </a:graphicData>
            </a:graphic>
          </wp:inline>
        </w:drawing>
      </w:r>
    </w:p>
    <w:p w14:paraId="12BFD85B" w14:textId="3764384A" w:rsidR="00D73DD4" w:rsidRPr="00F1377E" w:rsidRDefault="00D73DD4" w:rsidP="003A6811">
      <w:pPr>
        <w:rPr>
          <w:rFonts w:ascii="Maiandra GD" w:hAnsi="Maiandra GD"/>
          <w:b/>
          <w:color w:val="000000" w:themeColor="text1"/>
          <w:sz w:val="20"/>
          <w:szCs w:val="20"/>
          <w:u w:val="single"/>
        </w:rPr>
      </w:pPr>
    </w:p>
    <w:p w14:paraId="397253D9" w14:textId="77777777" w:rsidR="00D73DD4" w:rsidRPr="00F1377E" w:rsidRDefault="00D73DD4" w:rsidP="00D73DD4">
      <w:pPr>
        <w:jc w:val="center"/>
        <w:rPr>
          <w:rFonts w:ascii="Maiandra GD" w:hAnsi="Maiandra GD"/>
          <w:b/>
          <w:color w:val="000000" w:themeColor="text1"/>
          <w:sz w:val="20"/>
          <w:szCs w:val="20"/>
          <w:u w:val="single"/>
        </w:rPr>
      </w:pPr>
    </w:p>
    <w:sectPr w:rsidR="00D73DD4" w:rsidRPr="00F1377E" w:rsidSect="00AA151C">
      <w:pgSz w:w="11906" w:h="16838"/>
      <w:pgMar w:top="567"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4FA2E" w14:textId="77777777" w:rsidR="0067564D" w:rsidRDefault="0067564D" w:rsidP="00371769">
      <w:r>
        <w:separator/>
      </w:r>
    </w:p>
  </w:endnote>
  <w:endnote w:type="continuationSeparator" w:id="0">
    <w:p w14:paraId="44DCFF97" w14:textId="77777777" w:rsidR="0067564D" w:rsidRDefault="0067564D"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23B07" w14:textId="04DA1359" w:rsidR="0071688C" w:rsidRPr="0071688C" w:rsidRDefault="0071688C" w:rsidP="0071688C">
    <w:pPr>
      <w:ind w:left="-284"/>
      <w:rPr>
        <w:rFonts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BB52C" w14:textId="77777777" w:rsidR="0067564D" w:rsidRDefault="0067564D" w:rsidP="00371769">
      <w:r>
        <w:separator/>
      </w:r>
    </w:p>
  </w:footnote>
  <w:footnote w:type="continuationSeparator" w:id="0">
    <w:p w14:paraId="4AD4138B" w14:textId="77777777" w:rsidR="0067564D" w:rsidRDefault="0067564D"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407353"/>
    <w:multiLevelType w:val="hybridMultilevel"/>
    <w:tmpl w:val="0D04C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2"/>
  </w:num>
  <w:num w:numId="4">
    <w:abstractNumId w:val="13"/>
  </w:num>
  <w:num w:numId="5">
    <w:abstractNumId w:val="16"/>
  </w:num>
  <w:num w:numId="6">
    <w:abstractNumId w:val="17"/>
  </w:num>
  <w:num w:numId="7">
    <w:abstractNumId w:val="10"/>
  </w:num>
  <w:num w:numId="8">
    <w:abstractNumId w:val="0"/>
  </w:num>
  <w:num w:numId="9">
    <w:abstractNumId w:val="9"/>
  </w:num>
  <w:num w:numId="10">
    <w:abstractNumId w:val="4"/>
  </w:num>
  <w:num w:numId="11">
    <w:abstractNumId w:val="11"/>
  </w:num>
  <w:num w:numId="12">
    <w:abstractNumId w:val="12"/>
  </w:num>
  <w:num w:numId="13">
    <w:abstractNumId w:val="8"/>
  </w:num>
  <w:num w:numId="14">
    <w:abstractNumId w:val="1"/>
  </w:num>
  <w:num w:numId="15">
    <w:abstractNumId w:val="5"/>
  </w:num>
  <w:num w:numId="16">
    <w:abstractNumId w:val="6"/>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B3A23"/>
    <w:rsid w:val="000C6603"/>
    <w:rsid w:val="000D0213"/>
    <w:rsid w:val="00104FC6"/>
    <w:rsid w:val="001110CA"/>
    <w:rsid w:val="00122485"/>
    <w:rsid w:val="001363DC"/>
    <w:rsid w:val="00142F79"/>
    <w:rsid w:val="00154BC5"/>
    <w:rsid w:val="0017487E"/>
    <w:rsid w:val="001864F3"/>
    <w:rsid w:val="001B2798"/>
    <w:rsid w:val="00223BD5"/>
    <w:rsid w:val="00252366"/>
    <w:rsid w:val="00252C84"/>
    <w:rsid w:val="00260C60"/>
    <w:rsid w:val="0027318E"/>
    <w:rsid w:val="002B5550"/>
    <w:rsid w:val="002C18A6"/>
    <w:rsid w:val="002F3EA9"/>
    <w:rsid w:val="00311284"/>
    <w:rsid w:val="00322DF6"/>
    <w:rsid w:val="00333A4E"/>
    <w:rsid w:val="00371769"/>
    <w:rsid w:val="003861E6"/>
    <w:rsid w:val="003A6811"/>
    <w:rsid w:val="003A6A27"/>
    <w:rsid w:val="003C023B"/>
    <w:rsid w:val="003C1F81"/>
    <w:rsid w:val="003D12F0"/>
    <w:rsid w:val="003D5CC4"/>
    <w:rsid w:val="00425733"/>
    <w:rsid w:val="00452512"/>
    <w:rsid w:val="00457208"/>
    <w:rsid w:val="00471161"/>
    <w:rsid w:val="00491679"/>
    <w:rsid w:val="00495039"/>
    <w:rsid w:val="004A4CC0"/>
    <w:rsid w:val="004B513A"/>
    <w:rsid w:val="004C0FCF"/>
    <w:rsid w:val="004D19A9"/>
    <w:rsid w:val="004D228B"/>
    <w:rsid w:val="004F5334"/>
    <w:rsid w:val="005001F9"/>
    <w:rsid w:val="00513CBE"/>
    <w:rsid w:val="00555F3B"/>
    <w:rsid w:val="00566831"/>
    <w:rsid w:val="005856F3"/>
    <w:rsid w:val="00594BFE"/>
    <w:rsid w:val="00596209"/>
    <w:rsid w:val="0059734B"/>
    <w:rsid w:val="005D231D"/>
    <w:rsid w:val="005F5C81"/>
    <w:rsid w:val="005F7516"/>
    <w:rsid w:val="006033A8"/>
    <w:rsid w:val="00610583"/>
    <w:rsid w:val="0061319E"/>
    <w:rsid w:val="0062009E"/>
    <w:rsid w:val="006258D8"/>
    <w:rsid w:val="0067564D"/>
    <w:rsid w:val="006B3C81"/>
    <w:rsid w:val="006C3562"/>
    <w:rsid w:val="0071688C"/>
    <w:rsid w:val="00724D1B"/>
    <w:rsid w:val="007562F8"/>
    <w:rsid w:val="007A4E37"/>
    <w:rsid w:val="007B1DBB"/>
    <w:rsid w:val="00806C49"/>
    <w:rsid w:val="00825D82"/>
    <w:rsid w:val="00846A48"/>
    <w:rsid w:val="008578B0"/>
    <w:rsid w:val="00872135"/>
    <w:rsid w:val="0087325E"/>
    <w:rsid w:val="00873FFC"/>
    <w:rsid w:val="00880CCE"/>
    <w:rsid w:val="00892B93"/>
    <w:rsid w:val="008C1DE7"/>
    <w:rsid w:val="008D5F6E"/>
    <w:rsid w:val="008E726E"/>
    <w:rsid w:val="009154CB"/>
    <w:rsid w:val="009177EC"/>
    <w:rsid w:val="009515F0"/>
    <w:rsid w:val="009672A8"/>
    <w:rsid w:val="009A69EF"/>
    <w:rsid w:val="00A01553"/>
    <w:rsid w:val="00A0779D"/>
    <w:rsid w:val="00A238E5"/>
    <w:rsid w:val="00A66BA7"/>
    <w:rsid w:val="00AA151C"/>
    <w:rsid w:val="00AB1E1A"/>
    <w:rsid w:val="00AD0D63"/>
    <w:rsid w:val="00AD2B99"/>
    <w:rsid w:val="00AF472A"/>
    <w:rsid w:val="00B33AAD"/>
    <w:rsid w:val="00B62486"/>
    <w:rsid w:val="00B9604C"/>
    <w:rsid w:val="00BE2F18"/>
    <w:rsid w:val="00BE5430"/>
    <w:rsid w:val="00C51075"/>
    <w:rsid w:val="00C532C0"/>
    <w:rsid w:val="00CA1982"/>
    <w:rsid w:val="00CD1E7A"/>
    <w:rsid w:val="00CF184A"/>
    <w:rsid w:val="00CF50CF"/>
    <w:rsid w:val="00D13342"/>
    <w:rsid w:val="00D73DD4"/>
    <w:rsid w:val="00D73E44"/>
    <w:rsid w:val="00D77469"/>
    <w:rsid w:val="00DE55E4"/>
    <w:rsid w:val="00DF1BD0"/>
    <w:rsid w:val="00DF3ADC"/>
    <w:rsid w:val="00DF4A6D"/>
    <w:rsid w:val="00E147CD"/>
    <w:rsid w:val="00E25AF2"/>
    <w:rsid w:val="00E40374"/>
    <w:rsid w:val="00E70B7F"/>
    <w:rsid w:val="00E76422"/>
    <w:rsid w:val="00E87F10"/>
    <w:rsid w:val="00EA1789"/>
    <w:rsid w:val="00EC67B7"/>
    <w:rsid w:val="00F1147F"/>
    <w:rsid w:val="00F1377E"/>
    <w:rsid w:val="00F23786"/>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2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596209"/>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3IUIymdLjK4"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458</Words>
  <Characters>2614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2</cp:revision>
  <dcterms:created xsi:type="dcterms:W3CDTF">2020-07-02T15:10:00Z</dcterms:created>
  <dcterms:modified xsi:type="dcterms:W3CDTF">2020-07-02T15:10:00Z</dcterms:modified>
</cp:coreProperties>
</file>