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C2A5C1" w14:textId="79DD6047" w:rsidR="00C040B7" w:rsidRPr="00EE7711" w:rsidRDefault="00C040B7" w:rsidP="00C040B7">
      <w:pPr>
        <w:spacing w:after="0" w:line="240" w:lineRule="auto"/>
        <w:ind w:left="720" w:firstLine="720"/>
        <w:jc w:val="center"/>
        <w:rPr>
          <w:b/>
          <w:sz w:val="24"/>
        </w:rPr>
      </w:pPr>
      <w:bookmarkStart w:id="0" w:name="_GoBack"/>
      <w:bookmarkEnd w:id="0"/>
      <w:r w:rsidRPr="00EE7711">
        <w:rPr>
          <w:b/>
          <w:noProof/>
          <w:sz w:val="20"/>
          <w:lang w:eastAsia="en-GB"/>
        </w:rPr>
        <w:drawing>
          <wp:anchor distT="0" distB="0" distL="114300" distR="114300" simplePos="0" relativeHeight="251658240" behindDoc="1" locked="0" layoutInCell="1" allowOverlap="1" wp14:anchorId="3BC9868A" wp14:editId="79E03BB8">
            <wp:simplePos x="0" y="0"/>
            <wp:positionH relativeFrom="margin">
              <wp:posOffset>326390</wp:posOffset>
            </wp:positionH>
            <wp:positionV relativeFrom="paragraph">
              <wp:posOffset>0</wp:posOffset>
            </wp:positionV>
            <wp:extent cx="510540" cy="613410"/>
            <wp:effectExtent l="0" t="0" r="3810" b="0"/>
            <wp:wrapThrough wrapText="bothSides">
              <wp:wrapPolygon edited="0">
                <wp:start x="0" y="0"/>
                <wp:lineTo x="0" y="20795"/>
                <wp:lineTo x="20955" y="20795"/>
                <wp:lineTo x="20955"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School-Logo-no-tag-lin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0540" cy="613410"/>
                    </a:xfrm>
                    <a:prstGeom prst="rect">
                      <a:avLst/>
                    </a:prstGeom>
                  </pic:spPr>
                </pic:pic>
              </a:graphicData>
            </a:graphic>
            <wp14:sizeRelH relativeFrom="margin">
              <wp14:pctWidth>0</wp14:pctWidth>
            </wp14:sizeRelH>
            <wp14:sizeRelV relativeFrom="margin">
              <wp14:pctHeight>0</wp14:pctHeight>
            </wp14:sizeRelV>
          </wp:anchor>
        </w:drawing>
      </w:r>
      <w:r w:rsidRPr="74FB10FE">
        <w:rPr>
          <w:b/>
          <w:bCs/>
          <w:sz w:val="24"/>
          <w:szCs w:val="24"/>
        </w:rPr>
        <w:t>Year 5 Distance Learning – w.b.</w:t>
      </w:r>
      <w:r w:rsidR="005677FE">
        <w:rPr>
          <w:b/>
          <w:bCs/>
          <w:sz w:val="24"/>
          <w:szCs w:val="24"/>
        </w:rPr>
        <w:t>13</w:t>
      </w:r>
      <w:r w:rsidR="00010F15">
        <w:rPr>
          <w:b/>
          <w:bCs/>
          <w:sz w:val="24"/>
          <w:szCs w:val="24"/>
        </w:rPr>
        <w:t>.07</w:t>
      </w:r>
      <w:r w:rsidRPr="74FB10FE">
        <w:rPr>
          <w:b/>
          <w:bCs/>
          <w:sz w:val="24"/>
          <w:szCs w:val="24"/>
        </w:rPr>
        <w:t>.20</w:t>
      </w:r>
    </w:p>
    <w:p w14:paraId="145DA01A" w14:textId="77777777" w:rsidR="00C040B7" w:rsidRPr="00EE7711" w:rsidRDefault="00C040B7" w:rsidP="00C040B7">
      <w:pPr>
        <w:spacing w:after="0" w:line="240" w:lineRule="auto"/>
        <w:ind w:left="720" w:firstLine="720"/>
        <w:jc w:val="center"/>
        <w:rPr>
          <w:b/>
          <w:sz w:val="20"/>
        </w:rPr>
      </w:pPr>
      <w:r w:rsidRPr="00EE7711">
        <w:rPr>
          <w:b/>
          <w:sz w:val="20"/>
        </w:rPr>
        <w:t>For more detailed information on activities, please see plans below the timetable!</w:t>
      </w:r>
    </w:p>
    <w:p w14:paraId="66D3C7C1" w14:textId="6C74AC7F" w:rsidR="00743797" w:rsidRDefault="00743797" w:rsidP="00743797">
      <w:pPr>
        <w:spacing w:after="0" w:line="240" w:lineRule="auto"/>
        <w:jc w:val="center"/>
        <w:rPr>
          <w:sz w:val="20"/>
        </w:rPr>
      </w:pPr>
      <w:r w:rsidRPr="00825348">
        <w:rPr>
          <w:sz w:val="20"/>
          <w:highlight w:val="cyan"/>
        </w:rPr>
        <w:t xml:space="preserve">Please read either your school or a home reading book for 30 minutes every day. </w:t>
      </w:r>
    </w:p>
    <w:p w14:paraId="530A81F1" w14:textId="5212B70E" w:rsidR="00825348" w:rsidRPr="00825348" w:rsidRDefault="00825348" w:rsidP="00743797">
      <w:pPr>
        <w:spacing w:after="0" w:line="240" w:lineRule="auto"/>
        <w:jc w:val="center"/>
        <w:rPr>
          <w:sz w:val="24"/>
        </w:rPr>
      </w:pPr>
      <w:r w:rsidRPr="00825348">
        <w:rPr>
          <w:sz w:val="24"/>
          <w:highlight w:val="yellow"/>
        </w:rPr>
        <w:t>Century tech</w:t>
      </w:r>
    </w:p>
    <w:tbl>
      <w:tblPr>
        <w:tblStyle w:val="TableGrid"/>
        <w:tblW w:w="16160" w:type="dxa"/>
        <w:tblInd w:w="-289" w:type="dxa"/>
        <w:tblLayout w:type="fixed"/>
        <w:tblLook w:val="04A0" w:firstRow="1" w:lastRow="0" w:firstColumn="1" w:lastColumn="0" w:noHBand="0" w:noVBand="1"/>
      </w:tblPr>
      <w:tblGrid>
        <w:gridCol w:w="426"/>
        <w:gridCol w:w="1985"/>
        <w:gridCol w:w="2268"/>
        <w:gridCol w:w="1701"/>
        <w:gridCol w:w="496"/>
        <w:gridCol w:w="883"/>
        <w:gridCol w:w="1456"/>
        <w:gridCol w:w="708"/>
        <w:gridCol w:w="2240"/>
        <w:gridCol w:w="1417"/>
        <w:gridCol w:w="2580"/>
      </w:tblGrid>
      <w:tr w:rsidR="005A0972" w14:paraId="08C83CDE" w14:textId="77777777" w:rsidTr="00664B55">
        <w:trPr>
          <w:trHeight w:val="1371"/>
        </w:trPr>
        <w:tc>
          <w:tcPr>
            <w:tcW w:w="426" w:type="dxa"/>
            <w:textDirection w:val="btLr"/>
          </w:tcPr>
          <w:p w14:paraId="4020E086" w14:textId="77777777" w:rsidR="00972B56" w:rsidRPr="00CA0F9D" w:rsidRDefault="00972B56" w:rsidP="00673722">
            <w:pPr>
              <w:ind w:left="113" w:right="113"/>
              <w:jc w:val="center"/>
              <w:rPr>
                <w:b/>
                <w:sz w:val="24"/>
                <w:szCs w:val="28"/>
              </w:rPr>
            </w:pPr>
            <w:r w:rsidRPr="00CA0F9D">
              <w:rPr>
                <w:b/>
                <w:sz w:val="24"/>
                <w:szCs w:val="28"/>
              </w:rPr>
              <w:t>Monday</w:t>
            </w:r>
          </w:p>
        </w:tc>
        <w:tc>
          <w:tcPr>
            <w:tcW w:w="1985" w:type="dxa"/>
          </w:tcPr>
          <w:p w14:paraId="4852405B" w14:textId="77777777" w:rsidR="00972B56" w:rsidRPr="00972B56" w:rsidRDefault="00972B56" w:rsidP="003E6CF1">
            <w:pPr>
              <w:jc w:val="center"/>
            </w:pPr>
            <w:r w:rsidRPr="00972B56">
              <w:t>Reading</w:t>
            </w:r>
          </w:p>
          <w:p w14:paraId="26AB36F7" w14:textId="239F96AA" w:rsidR="003B4A0D" w:rsidRPr="005F678B" w:rsidRDefault="005F678B" w:rsidP="008364BD">
            <w:pPr>
              <w:jc w:val="center"/>
              <w:rPr>
                <w:i/>
                <w:sz w:val="18"/>
              </w:rPr>
            </w:pPr>
            <w:r w:rsidRPr="006D0A7F">
              <w:rPr>
                <w:i/>
                <w:sz w:val="24"/>
                <w:szCs w:val="24"/>
              </w:rPr>
              <w:t xml:space="preserve"> </w:t>
            </w:r>
            <w:r w:rsidR="008364BD">
              <w:rPr>
                <w:i/>
                <w:sz w:val="24"/>
                <w:szCs w:val="24"/>
              </w:rPr>
              <w:t>Motorbikes comprehension</w:t>
            </w:r>
          </w:p>
        </w:tc>
        <w:tc>
          <w:tcPr>
            <w:tcW w:w="2268" w:type="dxa"/>
          </w:tcPr>
          <w:p w14:paraId="116875E1" w14:textId="77777777" w:rsidR="00972B56" w:rsidRDefault="00972B56" w:rsidP="00972B56">
            <w:pPr>
              <w:jc w:val="center"/>
              <w:rPr>
                <w:sz w:val="18"/>
                <w:szCs w:val="18"/>
                <w:highlight w:val="green"/>
              </w:rPr>
            </w:pPr>
            <w:r w:rsidRPr="0045001F">
              <w:rPr>
                <w:sz w:val="18"/>
                <w:szCs w:val="18"/>
                <w:highlight w:val="green"/>
              </w:rPr>
              <w:t>Maths</w:t>
            </w:r>
          </w:p>
          <w:p w14:paraId="35D756CD" w14:textId="77777777" w:rsidR="00972B56" w:rsidRDefault="00CE2A47" w:rsidP="009A18D1">
            <w:pPr>
              <w:jc w:val="center"/>
              <w:rPr>
                <w:rFonts w:ascii="Segoe UI" w:hAnsi="Segoe UI" w:cs="Segoe UI"/>
                <w:sz w:val="18"/>
                <w:szCs w:val="18"/>
              </w:rPr>
            </w:pPr>
            <w:r>
              <w:rPr>
                <w:rFonts w:ascii="Segoe UI" w:hAnsi="Segoe UI" w:cs="Segoe UI"/>
                <w:sz w:val="18"/>
                <w:szCs w:val="18"/>
              </w:rPr>
              <w:t>Lesson 1- Metric units</w:t>
            </w:r>
          </w:p>
          <w:p w14:paraId="731EECD0" w14:textId="3B3B3103" w:rsidR="00CE2A47" w:rsidRPr="0045001F" w:rsidRDefault="00CE2A47" w:rsidP="009A18D1">
            <w:pPr>
              <w:jc w:val="center"/>
              <w:rPr>
                <w:rFonts w:ascii="Segoe UI" w:hAnsi="Segoe UI" w:cs="Segoe UI"/>
                <w:sz w:val="18"/>
                <w:szCs w:val="18"/>
              </w:rPr>
            </w:pPr>
            <w:r>
              <w:rPr>
                <w:rFonts w:ascii="Segoe UI" w:hAnsi="Segoe UI" w:cs="Segoe UI"/>
                <w:i/>
                <w:sz w:val="18"/>
                <w:szCs w:val="18"/>
              </w:rPr>
              <w:t>See guidance for Maths this week.</w:t>
            </w:r>
            <w:r w:rsidR="00512883">
              <w:rPr>
                <w:rFonts w:ascii="Segoe UI" w:hAnsi="Segoe UI" w:cs="Segoe UI"/>
                <w:i/>
                <w:sz w:val="18"/>
                <w:szCs w:val="18"/>
              </w:rPr>
              <w:t xml:space="preserve"> </w:t>
            </w:r>
            <w:r w:rsidR="00512883" w:rsidRPr="00512883">
              <w:rPr>
                <w:rFonts w:ascii="Segoe UI" w:hAnsi="Segoe UI" w:cs="Segoe UI"/>
                <w:i/>
                <w:sz w:val="18"/>
                <w:szCs w:val="18"/>
                <w:highlight w:val="cyan"/>
              </w:rPr>
              <w:t>See EXTRA Maths tasks if you finish.</w:t>
            </w:r>
          </w:p>
        </w:tc>
        <w:tc>
          <w:tcPr>
            <w:tcW w:w="1701" w:type="dxa"/>
          </w:tcPr>
          <w:p w14:paraId="1BB3AA5A" w14:textId="77777777" w:rsidR="0034485E" w:rsidRDefault="00BD7680" w:rsidP="00815587">
            <w:pPr>
              <w:jc w:val="center"/>
              <w:rPr>
                <w:sz w:val="20"/>
              </w:rPr>
            </w:pPr>
            <w:r>
              <w:rPr>
                <w:sz w:val="20"/>
              </w:rPr>
              <w:t>Handwriting</w:t>
            </w:r>
          </w:p>
          <w:p w14:paraId="046FE61F" w14:textId="2F6AAA7D" w:rsidR="00972B56" w:rsidRPr="00A729C1" w:rsidRDefault="00294D91" w:rsidP="00774C49">
            <w:pPr>
              <w:jc w:val="center"/>
              <w:rPr>
                <w:sz w:val="20"/>
              </w:rPr>
            </w:pPr>
            <w:r>
              <w:rPr>
                <w:sz w:val="20"/>
              </w:rPr>
              <w:t>Practise ‘a</w:t>
            </w:r>
            <w:r w:rsidR="00774C49">
              <w:rPr>
                <w:sz w:val="20"/>
              </w:rPr>
              <w:t>s</w:t>
            </w:r>
            <w:r>
              <w:rPr>
                <w:sz w:val="20"/>
              </w:rPr>
              <w:t>’</w:t>
            </w:r>
          </w:p>
        </w:tc>
        <w:tc>
          <w:tcPr>
            <w:tcW w:w="496" w:type="dxa"/>
            <w:vMerge w:val="restart"/>
            <w:textDirection w:val="tbRl"/>
          </w:tcPr>
          <w:p w14:paraId="53DBDECB" w14:textId="77777777" w:rsidR="00972B56" w:rsidRPr="003C69BE" w:rsidRDefault="00972B56" w:rsidP="00972B56">
            <w:pPr>
              <w:ind w:left="113" w:right="113"/>
              <w:jc w:val="center"/>
              <w:rPr>
                <w:b/>
              </w:rPr>
            </w:pPr>
            <w:r w:rsidRPr="00972B56">
              <w:rPr>
                <w:b/>
                <w:sz w:val="32"/>
              </w:rPr>
              <w:t>Playtime!</w:t>
            </w:r>
          </w:p>
        </w:tc>
        <w:tc>
          <w:tcPr>
            <w:tcW w:w="883" w:type="dxa"/>
          </w:tcPr>
          <w:p w14:paraId="34FF000B" w14:textId="77777777" w:rsidR="00972B56" w:rsidRPr="000064FD" w:rsidRDefault="00972B56" w:rsidP="00972B56">
            <w:pPr>
              <w:jc w:val="center"/>
            </w:pPr>
            <w:r w:rsidRPr="000064FD">
              <w:t>Writing</w:t>
            </w:r>
          </w:p>
          <w:p w14:paraId="35B167DC" w14:textId="77777777" w:rsidR="00972B56" w:rsidRPr="000064FD" w:rsidRDefault="007A7EBA" w:rsidP="00CF2AEB">
            <w:pPr>
              <w:jc w:val="center"/>
            </w:pPr>
            <w:r w:rsidRPr="000064FD">
              <w:t>See below.</w:t>
            </w:r>
          </w:p>
        </w:tc>
        <w:tc>
          <w:tcPr>
            <w:tcW w:w="1456" w:type="dxa"/>
          </w:tcPr>
          <w:p w14:paraId="1CD9CB14" w14:textId="77777777" w:rsidR="00675DD6" w:rsidRDefault="00675DD6" w:rsidP="00A06DCE">
            <w:pPr>
              <w:jc w:val="center"/>
            </w:pPr>
            <w:r>
              <w:t>Spelling</w:t>
            </w:r>
          </w:p>
          <w:p w14:paraId="0D627034" w14:textId="2CCF625E" w:rsidR="00972B56" w:rsidRPr="00933A3B" w:rsidRDefault="00675DD6" w:rsidP="00A06DCE">
            <w:pPr>
              <w:jc w:val="center"/>
              <w:rPr>
                <w:i/>
              </w:rPr>
            </w:pPr>
            <w:r>
              <w:t>See tasks below.</w:t>
            </w:r>
          </w:p>
        </w:tc>
        <w:tc>
          <w:tcPr>
            <w:tcW w:w="708" w:type="dxa"/>
            <w:vMerge w:val="restart"/>
            <w:textDirection w:val="tbRl"/>
          </w:tcPr>
          <w:p w14:paraId="14773DF4" w14:textId="77777777" w:rsidR="00972B56" w:rsidRPr="003C69BE" w:rsidRDefault="00972B56" w:rsidP="00972B56">
            <w:pPr>
              <w:ind w:left="113" w:right="113"/>
              <w:jc w:val="center"/>
              <w:rPr>
                <w:b/>
              </w:rPr>
            </w:pPr>
            <w:r w:rsidRPr="00972B56">
              <w:rPr>
                <w:b/>
                <w:sz w:val="32"/>
              </w:rPr>
              <w:t>Lunchtime!</w:t>
            </w:r>
          </w:p>
        </w:tc>
        <w:tc>
          <w:tcPr>
            <w:tcW w:w="2240" w:type="dxa"/>
          </w:tcPr>
          <w:p w14:paraId="4652720C" w14:textId="77777777" w:rsidR="004F18A6" w:rsidRDefault="00664B55" w:rsidP="006D0A7F">
            <w:pPr>
              <w:jc w:val="center"/>
            </w:pPr>
            <w:r>
              <w:t>RE</w:t>
            </w:r>
          </w:p>
          <w:p w14:paraId="400719A8" w14:textId="77777777" w:rsidR="00664B55" w:rsidRDefault="00664B55" w:rsidP="006D0A7F">
            <w:pPr>
              <w:jc w:val="center"/>
            </w:pPr>
          </w:p>
          <w:p w14:paraId="6BFB63EF" w14:textId="0A2AFB31" w:rsidR="00664B55" w:rsidRPr="003511D0" w:rsidRDefault="00664B55" w:rsidP="006D0A7F">
            <w:pPr>
              <w:jc w:val="center"/>
            </w:pPr>
            <w:r>
              <w:t>See “The Storm in the Lake” activity.</w:t>
            </w:r>
          </w:p>
        </w:tc>
        <w:tc>
          <w:tcPr>
            <w:tcW w:w="1417" w:type="dxa"/>
          </w:tcPr>
          <w:p w14:paraId="2635BD9D" w14:textId="77777777" w:rsidR="00972B56" w:rsidRPr="00972B56" w:rsidRDefault="00972B56" w:rsidP="00972B56">
            <w:pPr>
              <w:jc w:val="center"/>
            </w:pPr>
            <w:r w:rsidRPr="00972B56">
              <w:t>French</w:t>
            </w:r>
          </w:p>
          <w:p w14:paraId="76B7F830" w14:textId="65200257" w:rsidR="00EF155F" w:rsidRPr="00972B56" w:rsidRDefault="00664B55" w:rsidP="001D5D46">
            <w:pPr>
              <w:jc w:val="center"/>
            </w:pPr>
            <w:r>
              <w:t>Food word search</w:t>
            </w:r>
          </w:p>
        </w:tc>
        <w:tc>
          <w:tcPr>
            <w:tcW w:w="2580" w:type="dxa"/>
          </w:tcPr>
          <w:p w14:paraId="0AB94692" w14:textId="77777777" w:rsidR="00972B56" w:rsidRDefault="00972B56" w:rsidP="00972B56">
            <w:pPr>
              <w:jc w:val="center"/>
            </w:pPr>
            <w:r>
              <w:t>PE</w:t>
            </w:r>
          </w:p>
          <w:p w14:paraId="00D50FB5" w14:textId="076ACA18" w:rsidR="00082C19" w:rsidRDefault="002F1BDD" w:rsidP="00852B7C">
            <w:pPr>
              <w:jc w:val="center"/>
            </w:pPr>
            <w:r>
              <w:t>Joe Wicks</w:t>
            </w:r>
          </w:p>
        </w:tc>
      </w:tr>
      <w:tr w:rsidR="00010F15" w14:paraId="24A5C6AD" w14:textId="77777777" w:rsidTr="00294D91">
        <w:trPr>
          <w:cantSplit/>
          <w:trHeight w:val="1247"/>
        </w:trPr>
        <w:tc>
          <w:tcPr>
            <w:tcW w:w="426" w:type="dxa"/>
            <w:textDirection w:val="btLr"/>
          </w:tcPr>
          <w:p w14:paraId="04D3C747" w14:textId="63EE1777" w:rsidR="00010F15" w:rsidRPr="00CA0F9D" w:rsidRDefault="00010F15" w:rsidP="00673722">
            <w:pPr>
              <w:ind w:left="113" w:right="113"/>
              <w:jc w:val="center"/>
              <w:rPr>
                <w:b/>
                <w:sz w:val="24"/>
                <w:szCs w:val="28"/>
              </w:rPr>
            </w:pPr>
            <w:r w:rsidRPr="00CA0F9D">
              <w:rPr>
                <w:b/>
                <w:sz w:val="24"/>
                <w:szCs w:val="28"/>
              </w:rPr>
              <w:t>Tuesday</w:t>
            </w:r>
          </w:p>
        </w:tc>
        <w:tc>
          <w:tcPr>
            <w:tcW w:w="1985" w:type="dxa"/>
          </w:tcPr>
          <w:p w14:paraId="4B90975E" w14:textId="77777777" w:rsidR="00010F15" w:rsidRDefault="00010F15" w:rsidP="00972B56">
            <w:pPr>
              <w:jc w:val="center"/>
            </w:pPr>
            <w:r w:rsidRPr="00972B56">
              <w:t>Reading</w:t>
            </w:r>
          </w:p>
          <w:p w14:paraId="2FA6B6FF" w14:textId="3C4DD2E7" w:rsidR="00010F15" w:rsidRPr="00B3378D" w:rsidRDefault="008D6339" w:rsidP="00010F15">
            <w:pPr>
              <w:jc w:val="center"/>
              <w:rPr>
                <w:i/>
                <w:sz w:val="24"/>
                <w:szCs w:val="24"/>
              </w:rPr>
            </w:pPr>
            <w:r>
              <w:rPr>
                <w:i/>
                <w:sz w:val="24"/>
                <w:szCs w:val="24"/>
              </w:rPr>
              <w:t>Football comprehension</w:t>
            </w:r>
          </w:p>
        </w:tc>
        <w:tc>
          <w:tcPr>
            <w:tcW w:w="2268" w:type="dxa"/>
          </w:tcPr>
          <w:p w14:paraId="29C72962" w14:textId="77777777" w:rsidR="00010F15" w:rsidRDefault="00010F15" w:rsidP="00972B56">
            <w:pPr>
              <w:jc w:val="center"/>
              <w:rPr>
                <w:highlight w:val="green"/>
              </w:rPr>
            </w:pPr>
            <w:r w:rsidRPr="005E6802">
              <w:rPr>
                <w:highlight w:val="green"/>
              </w:rPr>
              <w:t>Maths</w:t>
            </w:r>
          </w:p>
          <w:p w14:paraId="466F265B" w14:textId="77777777" w:rsidR="00010F15" w:rsidRDefault="00CE2A47" w:rsidP="002B1FDB">
            <w:pPr>
              <w:pStyle w:val="paragraph"/>
              <w:spacing w:before="0" w:beforeAutospacing="0" w:after="0" w:afterAutospacing="0"/>
              <w:jc w:val="center"/>
              <w:textAlignment w:val="baseline"/>
              <w:rPr>
                <w:rFonts w:asciiTheme="minorHAnsi" w:hAnsiTheme="minorHAnsi" w:cstheme="minorHAnsi"/>
                <w:sz w:val="18"/>
                <w:szCs w:val="18"/>
              </w:rPr>
            </w:pPr>
            <w:r>
              <w:rPr>
                <w:rFonts w:asciiTheme="minorHAnsi" w:hAnsiTheme="minorHAnsi" w:cstheme="minorHAnsi"/>
                <w:sz w:val="18"/>
                <w:szCs w:val="18"/>
              </w:rPr>
              <w:t>Lesson 2 Imperial units.</w:t>
            </w:r>
          </w:p>
          <w:p w14:paraId="74D9FC18" w14:textId="64F8C203" w:rsidR="00CE2A47" w:rsidRPr="001F4435" w:rsidRDefault="00CE2A47" w:rsidP="002B1FDB">
            <w:pPr>
              <w:pStyle w:val="paragraph"/>
              <w:spacing w:before="0" w:beforeAutospacing="0" w:after="0" w:afterAutospacing="0"/>
              <w:jc w:val="center"/>
              <w:textAlignment w:val="baseline"/>
              <w:rPr>
                <w:rFonts w:asciiTheme="minorHAnsi" w:hAnsiTheme="minorHAnsi" w:cstheme="minorHAnsi"/>
                <w:sz w:val="18"/>
                <w:szCs w:val="18"/>
              </w:rPr>
            </w:pPr>
            <w:r>
              <w:rPr>
                <w:rFonts w:asciiTheme="minorHAnsi" w:hAnsiTheme="minorHAnsi" w:cstheme="minorHAnsi"/>
                <w:i/>
                <w:sz w:val="18"/>
                <w:szCs w:val="18"/>
              </w:rPr>
              <w:t>See guidance for Maths this week.</w:t>
            </w:r>
            <w:r w:rsidR="00512883" w:rsidRPr="00512883">
              <w:rPr>
                <w:rFonts w:ascii="Segoe UI" w:hAnsi="Segoe UI" w:cs="Segoe UI"/>
                <w:i/>
                <w:sz w:val="18"/>
                <w:szCs w:val="18"/>
                <w:highlight w:val="cyan"/>
              </w:rPr>
              <w:t xml:space="preserve"> See EXTRA Maths tasks if you finish.</w:t>
            </w:r>
          </w:p>
        </w:tc>
        <w:tc>
          <w:tcPr>
            <w:tcW w:w="1701" w:type="dxa"/>
          </w:tcPr>
          <w:p w14:paraId="308878E9" w14:textId="77777777" w:rsidR="00010F15" w:rsidRDefault="00010F15" w:rsidP="0055642C">
            <w:pPr>
              <w:jc w:val="center"/>
              <w:rPr>
                <w:sz w:val="20"/>
              </w:rPr>
            </w:pPr>
            <w:r>
              <w:rPr>
                <w:sz w:val="20"/>
              </w:rPr>
              <w:t>Handwriting</w:t>
            </w:r>
          </w:p>
          <w:p w14:paraId="69A92631" w14:textId="3168B4BB" w:rsidR="00294D91" w:rsidRPr="00A729C1" w:rsidRDefault="00774C49" w:rsidP="00294D91">
            <w:pPr>
              <w:jc w:val="center"/>
              <w:rPr>
                <w:sz w:val="20"/>
              </w:rPr>
            </w:pPr>
            <w:r>
              <w:rPr>
                <w:sz w:val="20"/>
              </w:rPr>
              <w:t>Practise ‘ea</w:t>
            </w:r>
            <w:r w:rsidR="00294D91">
              <w:rPr>
                <w:sz w:val="20"/>
              </w:rPr>
              <w:t>’</w:t>
            </w:r>
          </w:p>
        </w:tc>
        <w:tc>
          <w:tcPr>
            <w:tcW w:w="496" w:type="dxa"/>
            <w:vMerge/>
          </w:tcPr>
          <w:p w14:paraId="192B2136" w14:textId="77777777" w:rsidR="00010F15" w:rsidRPr="003C69BE" w:rsidRDefault="00010F15" w:rsidP="005463F6">
            <w:pPr>
              <w:rPr>
                <w:b/>
              </w:rPr>
            </w:pPr>
          </w:p>
        </w:tc>
        <w:tc>
          <w:tcPr>
            <w:tcW w:w="883" w:type="dxa"/>
          </w:tcPr>
          <w:p w14:paraId="26A5CE50" w14:textId="77777777" w:rsidR="00010F15" w:rsidRPr="000064FD" w:rsidRDefault="00010F15" w:rsidP="00972B56">
            <w:pPr>
              <w:jc w:val="center"/>
            </w:pPr>
            <w:r w:rsidRPr="000064FD">
              <w:t>Writing</w:t>
            </w:r>
          </w:p>
          <w:p w14:paraId="41E8A7A8" w14:textId="77777777" w:rsidR="00010F15" w:rsidRPr="000064FD" w:rsidRDefault="00010F15" w:rsidP="00972B56">
            <w:pPr>
              <w:jc w:val="center"/>
            </w:pPr>
          </w:p>
        </w:tc>
        <w:tc>
          <w:tcPr>
            <w:tcW w:w="1456" w:type="dxa"/>
          </w:tcPr>
          <w:p w14:paraId="753F8474" w14:textId="70D81CE1" w:rsidR="00010F15" w:rsidRPr="00675DD6" w:rsidRDefault="00010F15" w:rsidP="00EE614A">
            <w:pPr>
              <w:jc w:val="center"/>
              <w:rPr>
                <w:highlight w:val="cyan"/>
              </w:rPr>
            </w:pPr>
            <w:r w:rsidRPr="00675DD6">
              <w:t>Spelling</w:t>
            </w:r>
          </w:p>
        </w:tc>
        <w:tc>
          <w:tcPr>
            <w:tcW w:w="708" w:type="dxa"/>
            <w:vMerge/>
          </w:tcPr>
          <w:p w14:paraId="20C95F69" w14:textId="77777777" w:rsidR="00010F15" w:rsidRPr="003C69BE" w:rsidRDefault="00010F15" w:rsidP="005463F6">
            <w:pPr>
              <w:rPr>
                <w:b/>
              </w:rPr>
            </w:pPr>
          </w:p>
        </w:tc>
        <w:tc>
          <w:tcPr>
            <w:tcW w:w="3657" w:type="dxa"/>
            <w:gridSpan w:val="2"/>
          </w:tcPr>
          <w:p w14:paraId="3F770044" w14:textId="77777777" w:rsidR="00010F15" w:rsidRPr="00972B56" w:rsidRDefault="00010F15" w:rsidP="00972B56">
            <w:pPr>
              <w:jc w:val="center"/>
            </w:pPr>
            <w:r w:rsidRPr="00972B56">
              <w:t>Music</w:t>
            </w:r>
          </w:p>
          <w:p w14:paraId="15E24566" w14:textId="77777777" w:rsidR="00010F15" w:rsidRDefault="00010F15" w:rsidP="00010F15">
            <w:pPr>
              <w:jc w:val="center"/>
            </w:pPr>
            <w:r w:rsidRPr="00010F15">
              <w:t>See below.</w:t>
            </w:r>
          </w:p>
          <w:p w14:paraId="53520406" w14:textId="7212C6BA" w:rsidR="001F03FD" w:rsidRPr="00010F15" w:rsidRDefault="00214D6D" w:rsidP="001F03FD">
            <w:pPr>
              <w:jc w:val="center"/>
            </w:pPr>
            <w:hyperlink r:id="rId11" w:history="1">
              <w:r w:rsidR="001F03FD" w:rsidRPr="00735999">
                <w:rPr>
                  <w:rStyle w:val="Hyperlink"/>
                </w:rPr>
                <w:t>https://www.youtube.com/watch?v=IwxbrikcwUE</w:t>
              </w:r>
            </w:hyperlink>
          </w:p>
        </w:tc>
        <w:tc>
          <w:tcPr>
            <w:tcW w:w="2580" w:type="dxa"/>
          </w:tcPr>
          <w:p w14:paraId="0C71336C" w14:textId="77777777" w:rsidR="00010F15" w:rsidRDefault="00010F15" w:rsidP="00972B56">
            <w:pPr>
              <w:jc w:val="center"/>
            </w:pPr>
            <w:r>
              <w:t>PE</w:t>
            </w:r>
          </w:p>
          <w:p w14:paraId="6DCE7685" w14:textId="2565A8B1" w:rsidR="00010F15" w:rsidRDefault="007B7E4A" w:rsidP="00972B56">
            <w:pPr>
              <w:jc w:val="center"/>
            </w:pPr>
            <w:r>
              <w:t xml:space="preserve">Challenge one- see </w:t>
            </w:r>
            <w:hyperlink r:id="rId12" w:history="1">
              <w:r w:rsidRPr="009E5BFF">
                <w:rPr>
                  <w:rStyle w:val="Hyperlink"/>
                </w:rPr>
                <w:t>https://getberkshireactive.org/week-nine-rounders</w:t>
              </w:r>
            </w:hyperlink>
            <w:r>
              <w:t xml:space="preserve"> </w:t>
            </w:r>
          </w:p>
        </w:tc>
      </w:tr>
      <w:tr w:rsidR="005A0972" w14:paraId="31E3E17F" w14:textId="77777777" w:rsidTr="00664B55">
        <w:trPr>
          <w:cantSplit/>
          <w:trHeight w:val="1424"/>
        </w:trPr>
        <w:tc>
          <w:tcPr>
            <w:tcW w:w="426" w:type="dxa"/>
            <w:textDirection w:val="btLr"/>
          </w:tcPr>
          <w:p w14:paraId="06C3A628" w14:textId="77777777" w:rsidR="00972B56" w:rsidRPr="00CA0F9D" w:rsidRDefault="00972B56" w:rsidP="00673722">
            <w:pPr>
              <w:ind w:left="113" w:right="113"/>
              <w:jc w:val="center"/>
              <w:rPr>
                <w:b/>
                <w:sz w:val="24"/>
                <w:szCs w:val="28"/>
              </w:rPr>
            </w:pPr>
            <w:r w:rsidRPr="00CA0F9D">
              <w:rPr>
                <w:b/>
                <w:sz w:val="24"/>
                <w:szCs w:val="28"/>
              </w:rPr>
              <w:t>Wednesday</w:t>
            </w:r>
          </w:p>
        </w:tc>
        <w:tc>
          <w:tcPr>
            <w:tcW w:w="1985" w:type="dxa"/>
          </w:tcPr>
          <w:p w14:paraId="1AC9EEB3" w14:textId="77777777" w:rsidR="00972B56" w:rsidRDefault="00972B56" w:rsidP="00972B56">
            <w:pPr>
              <w:jc w:val="center"/>
            </w:pPr>
            <w:r w:rsidRPr="00972B56">
              <w:t>Reading</w:t>
            </w:r>
          </w:p>
          <w:p w14:paraId="4BEA6CCD" w14:textId="757CBCE7" w:rsidR="00972B56" w:rsidRPr="00B3378D" w:rsidRDefault="007B7E4A" w:rsidP="00907EEE">
            <w:pPr>
              <w:jc w:val="center"/>
              <w:rPr>
                <w:i/>
                <w:sz w:val="24"/>
                <w:szCs w:val="24"/>
              </w:rPr>
            </w:pPr>
            <w:r w:rsidRPr="007B7E4A">
              <w:rPr>
                <w:i/>
                <w:sz w:val="24"/>
                <w:szCs w:val="24"/>
                <w:highlight w:val="yellow"/>
              </w:rPr>
              <w:t>Century tech- inferring from description</w:t>
            </w:r>
          </w:p>
        </w:tc>
        <w:tc>
          <w:tcPr>
            <w:tcW w:w="2268" w:type="dxa"/>
          </w:tcPr>
          <w:p w14:paraId="7B5CC817" w14:textId="77777777" w:rsidR="00972B56" w:rsidRDefault="00972B56" w:rsidP="00972B56">
            <w:pPr>
              <w:jc w:val="center"/>
              <w:rPr>
                <w:highlight w:val="green"/>
              </w:rPr>
            </w:pPr>
            <w:r w:rsidRPr="005E6802">
              <w:rPr>
                <w:highlight w:val="green"/>
              </w:rPr>
              <w:t>Maths</w:t>
            </w:r>
          </w:p>
          <w:p w14:paraId="474DFADC" w14:textId="77777777" w:rsidR="00972B56" w:rsidRDefault="00CE2A47" w:rsidP="00EF6A47">
            <w:pPr>
              <w:jc w:val="center"/>
              <w:rPr>
                <w:rFonts w:ascii="Segoe UI" w:hAnsi="Segoe UI" w:cs="Segoe UI"/>
                <w:sz w:val="18"/>
                <w:szCs w:val="18"/>
              </w:rPr>
            </w:pPr>
            <w:r>
              <w:rPr>
                <w:rFonts w:ascii="Segoe UI" w:hAnsi="Segoe UI" w:cs="Segoe UI"/>
                <w:sz w:val="18"/>
                <w:szCs w:val="18"/>
              </w:rPr>
              <w:t>Lesson 3- Converting Units of Time.</w:t>
            </w:r>
          </w:p>
          <w:p w14:paraId="72DF44D5" w14:textId="7F64E9F6" w:rsidR="00CE2A47" w:rsidRPr="00972B56" w:rsidRDefault="00CE2A47" w:rsidP="00EF6A47">
            <w:pPr>
              <w:jc w:val="center"/>
              <w:rPr>
                <w:rFonts w:ascii="Segoe UI" w:hAnsi="Segoe UI" w:cs="Segoe UI"/>
                <w:sz w:val="18"/>
                <w:szCs w:val="18"/>
              </w:rPr>
            </w:pPr>
            <w:r>
              <w:rPr>
                <w:rFonts w:ascii="Segoe UI" w:hAnsi="Segoe UI" w:cs="Segoe UI"/>
                <w:i/>
                <w:sz w:val="18"/>
                <w:szCs w:val="18"/>
              </w:rPr>
              <w:t>See guidance for Maths this week.</w:t>
            </w:r>
            <w:r w:rsidR="00512883" w:rsidRPr="00512883">
              <w:rPr>
                <w:rFonts w:ascii="Segoe UI" w:hAnsi="Segoe UI" w:cs="Segoe UI"/>
                <w:i/>
                <w:sz w:val="18"/>
                <w:szCs w:val="18"/>
                <w:highlight w:val="cyan"/>
              </w:rPr>
              <w:t xml:space="preserve"> See EXTRA Maths tasks if you finish.</w:t>
            </w:r>
          </w:p>
        </w:tc>
        <w:tc>
          <w:tcPr>
            <w:tcW w:w="1701" w:type="dxa"/>
          </w:tcPr>
          <w:p w14:paraId="76A89C5C" w14:textId="77777777" w:rsidR="00972B56" w:rsidRDefault="00BD7680" w:rsidP="0055642C">
            <w:pPr>
              <w:jc w:val="center"/>
              <w:rPr>
                <w:sz w:val="20"/>
              </w:rPr>
            </w:pPr>
            <w:r>
              <w:rPr>
                <w:sz w:val="20"/>
              </w:rPr>
              <w:t>Handwriting</w:t>
            </w:r>
          </w:p>
          <w:p w14:paraId="7A60A233" w14:textId="6FCFE486" w:rsidR="00294D91" w:rsidRPr="00A729C1" w:rsidRDefault="00774C49" w:rsidP="0055642C">
            <w:pPr>
              <w:jc w:val="center"/>
              <w:rPr>
                <w:sz w:val="20"/>
              </w:rPr>
            </w:pPr>
            <w:r>
              <w:rPr>
                <w:sz w:val="20"/>
              </w:rPr>
              <w:t>Practise ‘ed</w:t>
            </w:r>
            <w:r w:rsidR="00294D91">
              <w:rPr>
                <w:sz w:val="20"/>
              </w:rPr>
              <w:t>’</w:t>
            </w:r>
          </w:p>
        </w:tc>
        <w:tc>
          <w:tcPr>
            <w:tcW w:w="496" w:type="dxa"/>
            <w:vMerge/>
          </w:tcPr>
          <w:p w14:paraId="683B846C" w14:textId="77777777" w:rsidR="00972B56" w:rsidRPr="003C69BE" w:rsidRDefault="00972B56" w:rsidP="005463F6">
            <w:pPr>
              <w:rPr>
                <w:b/>
              </w:rPr>
            </w:pPr>
          </w:p>
        </w:tc>
        <w:tc>
          <w:tcPr>
            <w:tcW w:w="883" w:type="dxa"/>
          </w:tcPr>
          <w:p w14:paraId="4E5413DA" w14:textId="77777777" w:rsidR="00972B56" w:rsidRPr="000064FD" w:rsidRDefault="00972B56" w:rsidP="00972B56">
            <w:pPr>
              <w:jc w:val="center"/>
            </w:pPr>
            <w:r w:rsidRPr="000064FD">
              <w:t>Writing</w:t>
            </w:r>
          </w:p>
          <w:p w14:paraId="0A8A6C43" w14:textId="77777777" w:rsidR="00972B56" w:rsidRPr="000064FD" w:rsidRDefault="00972B56" w:rsidP="00972B56">
            <w:pPr>
              <w:jc w:val="center"/>
            </w:pPr>
          </w:p>
        </w:tc>
        <w:tc>
          <w:tcPr>
            <w:tcW w:w="1456" w:type="dxa"/>
          </w:tcPr>
          <w:p w14:paraId="5E50A727" w14:textId="7A18419E" w:rsidR="00972B56" w:rsidRPr="00675DD6" w:rsidRDefault="00675DD6" w:rsidP="00675DD6">
            <w:pPr>
              <w:jc w:val="center"/>
            </w:pPr>
            <w:r w:rsidRPr="00675DD6">
              <w:t>Spelling</w:t>
            </w:r>
          </w:p>
        </w:tc>
        <w:tc>
          <w:tcPr>
            <w:tcW w:w="708" w:type="dxa"/>
            <w:vMerge/>
          </w:tcPr>
          <w:p w14:paraId="57295E0E" w14:textId="77777777" w:rsidR="00972B56" w:rsidRPr="003C69BE" w:rsidRDefault="00972B56" w:rsidP="005463F6">
            <w:pPr>
              <w:rPr>
                <w:b/>
              </w:rPr>
            </w:pPr>
          </w:p>
        </w:tc>
        <w:tc>
          <w:tcPr>
            <w:tcW w:w="2240" w:type="dxa"/>
          </w:tcPr>
          <w:p w14:paraId="4DFCE18F" w14:textId="4A97A25D" w:rsidR="00963A3B" w:rsidRPr="00972B56" w:rsidRDefault="18496191" w:rsidP="74FB10FE">
            <w:pPr>
              <w:spacing w:line="259" w:lineRule="auto"/>
              <w:jc w:val="center"/>
            </w:pPr>
            <w:r>
              <w:t xml:space="preserve">Science </w:t>
            </w:r>
          </w:p>
          <w:p w14:paraId="4550D7EA" w14:textId="76D2E18A" w:rsidR="00963A3B" w:rsidRPr="00972B56" w:rsidRDefault="00197D63" w:rsidP="00197D63">
            <w:pPr>
              <w:spacing w:line="259" w:lineRule="auto"/>
              <w:jc w:val="center"/>
              <w:rPr>
                <w:highlight w:val="yellow"/>
              </w:rPr>
            </w:pPr>
            <w:r>
              <w:rPr>
                <w:highlight w:val="yellow"/>
              </w:rPr>
              <w:t>See Century tech assignment diagnostic on Materials</w:t>
            </w:r>
          </w:p>
        </w:tc>
        <w:tc>
          <w:tcPr>
            <w:tcW w:w="1417" w:type="dxa"/>
          </w:tcPr>
          <w:p w14:paraId="4977FF7A" w14:textId="77777777" w:rsidR="00972B56" w:rsidRPr="00651886" w:rsidRDefault="00972B56" w:rsidP="00972B56">
            <w:pPr>
              <w:jc w:val="center"/>
            </w:pPr>
            <w:r w:rsidRPr="00651886">
              <w:t>Circle time/PSHCE</w:t>
            </w:r>
          </w:p>
          <w:p w14:paraId="1B90D280" w14:textId="47786F6E" w:rsidR="00972B56" w:rsidRPr="009E1E94" w:rsidRDefault="009E1E94" w:rsidP="00972B56">
            <w:pPr>
              <w:jc w:val="center"/>
            </w:pPr>
            <w:r w:rsidRPr="009E1E94">
              <w:t>See task below</w:t>
            </w:r>
          </w:p>
          <w:p w14:paraId="1DE8308C" w14:textId="3DA3E227" w:rsidR="008C6F27" w:rsidRPr="00972B56" w:rsidRDefault="008C6F27" w:rsidP="00F03F60">
            <w:pPr>
              <w:jc w:val="center"/>
            </w:pPr>
          </w:p>
        </w:tc>
        <w:tc>
          <w:tcPr>
            <w:tcW w:w="2580" w:type="dxa"/>
          </w:tcPr>
          <w:p w14:paraId="3DE574A4" w14:textId="78578762" w:rsidR="00972B56" w:rsidRDefault="00972B56" w:rsidP="00972B56">
            <w:pPr>
              <w:jc w:val="center"/>
            </w:pPr>
            <w:r>
              <w:t>PE</w:t>
            </w:r>
          </w:p>
          <w:p w14:paraId="6F9B3F9A" w14:textId="433ABAC8" w:rsidR="00FE00F7" w:rsidRDefault="001D5D46" w:rsidP="00852B7C">
            <w:pPr>
              <w:jc w:val="center"/>
            </w:pPr>
            <w:r>
              <w:t>Joe Wicks</w:t>
            </w:r>
          </w:p>
        </w:tc>
      </w:tr>
      <w:tr w:rsidR="005A0972" w14:paraId="7610B78D" w14:textId="77777777" w:rsidTr="00294D91">
        <w:trPr>
          <w:cantSplit/>
          <w:trHeight w:val="1344"/>
        </w:trPr>
        <w:tc>
          <w:tcPr>
            <w:tcW w:w="426" w:type="dxa"/>
            <w:textDirection w:val="btLr"/>
          </w:tcPr>
          <w:p w14:paraId="0E4E8401" w14:textId="77777777" w:rsidR="00972B56" w:rsidRPr="00CA0F9D" w:rsidRDefault="00972B56" w:rsidP="00673722">
            <w:pPr>
              <w:ind w:left="113" w:right="113"/>
              <w:jc w:val="center"/>
              <w:rPr>
                <w:b/>
                <w:sz w:val="24"/>
                <w:szCs w:val="28"/>
              </w:rPr>
            </w:pPr>
            <w:r w:rsidRPr="00CA0F9D">
              <w:rPr>
                <w:b/>
                <w:sz w:val="24"/>
                <w:szCs w:val="28"/>
              </w:rPr>
              <w:t>Thursday</w:t>
            </w:r>
          </w:p>
        </w:tc>
        <w:tc>
          <w:tcPr>
            <w:tcW w:w="1985" w:type="dxa"/>
          </w:tcPr>
          <w:p w14:paraId="752ADD0C" w14:textId="77777777" w:rsidR="00972B56" w:rsidRDefault="00972B56" w:rsidP="00972B56">
            <w:pPr>
              <w:jc w:val="center"/>
            </w:pPr>
            <w:r w:rsidRPr="00972B56">
              <w:t>Reading</w:t>
            </w:r>
          </w:p>
          <w:p w14:paraId="26A6DD90" w14:textId="4C6D129D" w:rsidR="00972B56" w:rsidRPr="00B3378D" w:rsidRDefault="007B7E4A" w:rsidP="00032A14">
            <w:pPr>
              <w:jc w:val="center"/>
              <w:rPr>
                <w:i/>
                <w:sz w:val="24"/>
                <w:szCs w:val="24"/>
              </w:rPr>
            </w:pPr>
            <w:r>
              <w:rPr>
                <w:i/>
                <w:sz w:val="24"/>
                <w:szCs w:val="24"/>
                <w:highlight w:val="yellow"/>
              </w:rPr>
              <w:t xml:space="preserve">Century tech- </w:t>
            </w:r>
            <w:r w:rsidRPr="007B7E4A">
              <w:rPr>
                <w:i/>
                <w:sz w:val="24"/>
                <w:szCs w:val="24"/>
                <w:highlight w:val="yellow"/>
              </w:rPr>
              <w:t>Finding answers and explaining them</w:t>
            </w:r>
          </w:p>
        </w:tc>
        <w:tc>
          <w:tcPr>
            <w:tcW w:w="2268" w:type="dxa"/>
          </w:tcPr>
          <w:p w14:paraId="6A8EB1D4" w14:textId="77777777" w:rsidR="00972B56" w:rsidRDefault="00972B56" w:rsidP="00972B56">
            <w:pPr>
              <w:jc w:val="center"/>
              <w:rPr>
                <w:highlight w:val="green"/>
              </w:rPr>
            </w:pPr>
            <w:r w:rsidRPr="005E6802">
              <w:rPr>
                <w:highlight w:val="green"/>
              </w:rPr>
              <w:t>Maths</w:t>
            </w:r>
          </w:p>
          <w:p w14:paraId="30ABC742" w14:textId="586C4B62" w:rsidR="00251981" w:rsidRPr="00C64E16" w:rsidRDefault="00CE2A47" w:rsidP="00EF6A47">
            <w:pPr>
              <w:jc w:val="center"/>
              <w:rPr>
                <w:rFonts w:cstheme="minorHAnsi"/>
                <w:sz w:val="18"/>
                <w:szCs w:val="18"/>
              </w:rPr>
            </w:pPr>
            <w:r>
              <w:rPr>
                <w:rFonts w:cstheme="minorHAnsi"/>
                <w:sz w:val="18"/>
                <w:szCs w:val="18"/>
              </w:rPr>
              <w:t xml:space="preserve">Lesson 4- Timetables. </w:t>
            </w:r>
            <w:r>
              <w:rPr>
                <w:rFonts w:cstheme="minorHAnsi"/>
                <w:i/>
                <w:sz w:val="18"/>
                <w:szCs w:val="18"/>
              </w:rPr>
              <w:t>See guidance for Maths this week.</w:t>
            </w:r>
            <w:r w:rsidR="00512883" w:rsidRPr="00512883">
              <w:rPr>
                <w:rFonts w:ascii="Segoe UI" w:hAnsi="Segoe UI" w:cs="Segoe UI"/>
                <w:i/>
                <w:sz w:val="18"/>
                <w:szCs w:val="18"/>
                <w:highlight w:val="cyan"/>
              </w:rPr>
              <w:t xml:space="preserve"> See EXTRA Maths tasks if you finish.</w:t>
            </w:r>
          </w:p>
        </w:tc>
        <w:tc>
          <w:tcPr>
            <w:tcW w:w="1701" w:type="dxa"/>
          </w:tcPr>
          <w:p w14:paraId="54528B14" w14:textId="15FC8BAA" w:rsidR="00972B56" w:rsidRPr="00A729C1" w:rsidRDefault="00BD7680" w:rsidP="00774C49">
            <w:pPr>
              <w:jc w:val="center"/>
              <w:rPr>
                <w:sz w:val="20"/>
              </w:rPr>
            </w:pPr>
            <w:r>
              <w:rPr>
                <w:sz w:val="20"/>
              </w:rPr>
              <w:t>Handwriting</w:t>
            </w:r>
            <w:r w:rsidR="00774C49">
              <w:rPr>
                <w:sz w:val="20"/>
              </w:rPr>
              <w:t xml:space="preserve"> Practise ‘ss</w:t>
            </w:r>
            <w:r w:rsidR="00F14180">
              <w:rPr>
                <w:sz w:val="20"/>
              </w:rPr>
              <w:t>’</w:t>
            </w:r>
          </w:p>
        </w:tc>
        <w:tc>
          <w:tcPr>
            <w:tcW w:w="496" w:type="dxa"/>
            <w:vMerge/>
          </w:tcPr>
          <w:p w14:paraId="7DAE6D88" w14:textId="77777777" w:rsidR="00972B56" w:rsidRPr="003C69BE" w:rsidRDefault="00972B56" w:rsidP="005463F6">
            <w:pPr>
              <w:rPr>
                <w:b/>
              </w:rPr>
            </w:pPr>
          </w:p>
        </w:tc>
        <w:tc>
          <w:tcPr>
            <w:tcW w:w="883" w:type="dxa"/>
          </w:tcPr>
          <w:p w14:paraId="27ACF07F" w14:textId="77777777" w:rsidR="00972B56" w:rsidRPr="000064FD" w:rsidRDefault="00972B56" w:rsidP="00972B56">
            <w:pPr>
              <w:jc w:val="center"/>
            </w:pPr>
            <w:r w:rsidRPr="000064FD">
              <w:t>Writing</w:t>
            </w:r>
          </w:p>
          <w:p w14:paraId="3092F5CE" w14:textId="77777777" w:rsidR="00972B56" w:rsidRPr="000064FD" w:rsidRDefault="00972B56" w:rsidP="00972B56">
            <w:pPr>
              <w:jc w:val="center"/>
            </w:pPr>
          </w:p>
        </w:tc>
        <w:tc>
          <w:tcPr>
            <w:tcW w:w="1456" w:type="dxa"/>
          </w:tcPr>
          <w:p w14:paraId="64A53F0E" w14:textId="0A0B6F6E" w:rsidR="00972B56" w:rsidRPr="00675DD6" w:rsidRDefault="00675DD6" w:rsidP="00EE614A">
            <w:pPr>
              <w:jc w:val="center"/>
            </w:pPr>
            <w:r w:rsidRPr="00675DD6">
              <w:t>Spelling</w:t>
            </w:r>
          </w:p>
        </w:tc>
        <w:tc>
          <w:tcPr>
            <w:tcW w:w="708" w:type="dxa"/>
            <w:vMerge/>
          </w:tcPr>
          <w:p w14:paraId="3270ECA1" w14:textId="77777777" w:rsidR="00972B56" w:rsidRPr="003C69BE" w:rsidRDefault="00972B56" w:rsidP="005463F6">
            <w:pPr>
              <w:rPr>
                <w:b/>
              </w:rPr>
            </w:pPr>
          </w:p>
        </w:tc>
        <w:tc>
          <w:tcPr>
            <w:tcW w:w="3657" w:type="dxa"/>
            <w:gridSpan w:val="2"/>
          </w:tcPr>
          <w:p w14:paraId="71E08BD3" w14:textId="230EFD4C" w:rsidR="004D1072" w:rsidRDefault="0088745A" w:rsidP="001F03FD">
            <w:pPr>
              <w:jc w:val="center"/>
            </w:pPr>
            <w:r w:rsidRPr="000064FD">
              <w:t>D.T</w:t>
            </w:r>
            <w:r w:rsidR="008537BF">
              <w:t>/Art</w:t>
            </w:r>
          </w:p>
          <w:p w14:paraId="790438FD" w14:textId="6DEF909A" w:rsidR="001038E4" w:rsidRPr="00972B56" w:rsidRDefault="00664B55" w:rsidP="00470BF4">
            <w:pPr>
              <w:jc w:val="center"/>
            </w:pPr>
            <w:r>
              <w:t xml:space="preserve">Draw the sea storm from the beginning of The Tempest. </w:t>
            </w:r>
            <w:r w:rsidR="001F03FD">
              <w:t>You could use Sibelius’s music to inspire you.</w:t>
            </w:r>
          </w:p>
        </w:tc>
        <w:tc>
          <w:tcPr>
            <w:tcW w:w="2580" w:type="dxa"/>
          </w:tcPr>
          <w:p w14:paraId="2244E0B9" w14:textId="77777777" w:rsidR="00972B56" w:rsidRDefault="00972B56" w:rsidP="00972B56">
            <w:pPr>
              <w:jc w:val="center"/>
            </w:pPr>
            <w:r>
              <w:t>PE</w:t>
            </w:r>
          </w:p>
          <w:p w14:paraId="320B4988" w14:textId="56D9449B" w:rsidR="00FE00F7" w:rsidRDefault="007B7E4A" w:rsidP="00972B56">
            <w:pPr>
              <w:jc w:val="center"/>
            </w:pPr>
            <w:r>
              <w:t xml:space="preserve">Challenge two- </w:t>
            </w:r>
            <w:hyperlink r:id="rId13" w:history="1">
              <w:r w:rsidRPr="009E5BFF">
                <w:rPr>
                  <w:rStyle w:val="Hyperlink"/>
                </w:rPr>
                <w:t>https://getberkshireactive.org/week-nine-rounders</w:t>
              </w:r>
            </w:hyperlink>
          </w:p>
        </w:tc>
      </w:tr>
      <w:tr w:rsidR="00FD6135" w14:paraId="1C54F417" w14:textId="77777777" w:rsidTr="00664B55">
        <w:trPr>
          <w:cantSplit/>
          <w:trHeight w:val="1833"/>
        </w:trPr>
        <w:tc>
          <w:tcPr>
            <w:tcW w:w="426" w:type="dxa"/>
            <w:textDirection w:val="btLr"/>
          </w:tcPr>
          <w:p w14:paraId="7A5E918F" w14:textId="7750A018" w:rsidR="00FD6135" w:rsidRPr="00CA0F9D" w:rsidRDefault="00FD6135" w:rsidP="00673722">
            <w:pPr>
              <w:ind w:left="113" w:right="113"/>
              <w:jc w:val="center"/>
              <w:rPr>
                <w:b/>
                <w:sz w:val="24"/>
                <w:szCs w:val="28"/>
              </w:rPr>
            </w:pPr>
            <w:r w:rsidRPr="00CA0F9D">
              <w:rPr>
                <w:b/>
                <w:sz w:val="24"/>
                <w:szCs w:val="28"/>
              </w:rPr>
              <w:t>Friday</w:t>
            </w:r>
          </w:p>
        </w:tc>
        <w:tc>
          <w:tcPr>
            <w:tcW w:w="1985" w:type="dxa"/>
          </w:tcPr>
          <w:p w14:paraId="1903062D" w14:textId="77777777" w:rsidR="00FD6135" w:rsidRDefault="00FD6135" w:rsidP="00972B56">
            <w:pPr>
              <w:jc w:val="center"/>
            </w:pPr>
            <w:r w:rsidRPr="00972B56">
              <w:t>Reading</w:t>
            </w:r>
          </w:p>
          <w:p w14:paraId="2C68B7FB" w14:textId="1106A0F1" w:rsidR="00FD6135" w:rsidRPr="004119E9" w:rsidRDefault="008927FA" w:rsidP="007E0E73">
            <w:pPr>
              <w:jc w:val="center"/>
              <w:rPr>
                <w:i/>
                <w:sz w:val="24"/>
                <w:szCs w:val="24"/>
              </w:rPr>
            </w:pPr>
            <w:r w:rsidRPr="008927FA">
              <w:rPr>
                <w:i/>
                <w:sz w:val="24"/>
                <w:szCs w:val="24"/>
                <w:highlight w:val="yellow"/>
              </w:rPr>
              <w:t xml:space="preserve">Century tech- </w:t>
            </w:r>
            <w:r>
              <w:rPr>
                <w:i/>
                <w:sz w:val="24"/>
                <w:szCs w:val="24"/>
                <w:highlight w:val="yellow"/>
              </w:rPr>
              <w:t xml:space="preserve">catch up on any missed </w:t>
            </w:r>
            <w:r w:rsidRPr="008927FA">
              <w:rPr>
                <w:i/>
                <w:sz w:val="24"/>
                <w:szCs w:val="24"/>
                <w:highlight w:val="yellow"/>
              </w:rPr>
              <w:t>diagnostic reading</w:t>
            </w:r>
          </w:p>
        </w:tc>
        <w:tc>
          <w:tcPr>
            <w:tcW w:w="2268" w:type="dxa"/>
          </w:tcPr>
          <w:p w14:paraId="4866EC7A" w14:textId="77777777" w:rsidR="00FD6135" w:rsidRPr="00E83A9E" w:rsidRDefault="00FD6135" w:rsidP="00972B56">
            <w:pPr>
              <w:jc w:val="center"/>
              <w:rPr>
                <w:szCs w:val="18"/>
                <w:highlight w:val="green"/>
              </w:rPr>
            </w:pPr>
            <w:r w:rsidRPr="00E83A9E">
              <w:rPr>
                <w:szCs w:val="18"/>
                <w:highlight w:val="green"/>
              </w:rPr>
              <w:t>Maths</w:t>
            </w:r>
          </w:p>
          <w:p w14:paraId="7F7665AC" w14:textId="414B8744" w:rsidR="00FD6135" w:rsidRPr="008D6339" w:rsidRDefault="00512883" w:rsidP="00F142DA">
            <w:pPr>
              <w:jc w:val="center"/>
              <w:rPr>
                <w:rFonts w:ascii="Segoe UI" w:hAnsi="Segoe UI" w:cs="Segoe UI"/>
                <w:i/>
                <w:sz w:val="18"/>
                <w:szCs w:val="18"/>
              </w:rPr>
            </w:pPr>
            <w:r w:rsidRPr="00512883">
              <w:rPr>
                <w:rFonts w:ascii="Segoe UI" w:hAnsi="Segoe UI" w:cs="Segoe UI"/>
                <w:i/>
                <w:color w:val="FFFFFF" w:themeColor="background1"/>
                <w:sz w:val="20"/>
                <w:szCs w:val="18"/>
                <w:highlight w:val="green"/>
              </w:rPr>
              <w:t>Oak National Academy-</w:t>
            </w:r>
            <w:r w:rsidRPr="00512883">
              <w:rPr>
                <w:rFonts w:ascii="Segoe UI" w:hAnsi="Segoe UI" w:cs="Segoe UI"/>
                <w:i/>
                <w:color w:val="FFFFFF" w:themeColor="background1"/>
                <w:sz w:val="20"/>
                <w:szCs w:val="18"/>
              </w:rPr>
              <w:t xml:space="preserve"> </w:t>
            </w:r>
            <w:hyperlink r:id="rId14" w:history="1">
              <w:r>
                <w:rPr>
                  <w:rStyle w:val="Hyperlink"/>
                </w:rPr>
                <w:t>https://classroom.thenational.academy/lessons/to-apply-length-conversions-to-problems</w:t>
              </w:r>
            </w:hyperlink>
            <w:r w:rsidR="008D6339" w:rsidRPr="008D6339">
              <w:rPr>
                <w:rFonts w:ascii="Segoe UI" w:hAnsi="Segoe UI" w:cs="Segoe UI"/>
                <w:i/>
                <w:sz w:val="20"/>
                <w:szCs w:val="18"/>
              </w:rPr>
              <w:t xml:space="preserve"> </w:t>
            </w:r>
          </w:p>
        </w:tc>
        <w:tc>
          <w:tcPr>
            <w:tcW w:w="1701" w:type="dxa"/>
          </w:tcPr>
          <w:p w14:paraId="4EF457CF" w14:textId="77777777" w:rsidR="00F14180" w:rsidRDefault="00FD6135" w:rsidP="00F14180">
            <w:pPr>
              <w:jc w:val="center"/>
              <w:rPr>
                <w:sz w:val="20"/>
              </w:rPr>
            </w:pPr>
            <w:r>
              <w:rPr>
                <w:sz w:val="20"/>
              </w:rPr>
              <w:t>Handwriting</w:t>
            </w:r>
          </w:p>
          <w:p w14:paraId="11020E72" w14:textId="37BE467D" w:rsidR="00FD6135" w:rsidRPr="00A729C1" w:rsidRDefault="00774C49" w:rsidP="00774C49">
            <w:pPr>
              <w:jc w:val="center"/>
              <w:rPr>
                <w:sz w:val="20"/>
              </w:rPr>
            </w:pPr>
            <w:r>
              <w:rPr>
                <w:sz w:val="20"/>
              </w:rPr>
              <w:t>Practise ‘igh</w:t>
            </w:r>
            <w:r w:rsidR="00F14180">
              <w:rPr>
                <w:sz w:val="20"/>
              </w:rPr>
              <w:t>’</w:t>
            </w:r>
          </w:p>
        </w:tc>
        <w:tc>
          <w:tcPr>
            <w:tcW w:w="496" w:type="dxa"/>
            <w:vMerge/>
          </w:tcPr>
          <w:p w14:paraId="16F0D54D" w14:textId="77777777" w:rsidR="00FD6135" w:rsidRPr="003C69BE" w:rsidRDefault="00FD6135" w:rsidP="005463F6">
            <w:pPr>
              <w:rPr>
                <w:b/>
              </w:rPr>
            </w:pPr>
          </w:p>
        </w:tc>
        <w:tc>
          <w:tcPr>
            <w:tcW w:w="883" w:type="dxa"/>
          </w:tcPr>
          <w:p w14:paraId="3033B30E" w14:textId="77777777" w:rsidR="00FD6135" w:rsidRPr="000064FD" w:rsidRDefault="00FD6135" w:rsidP="00972B56">
            <w:pPr>
              <w:jc w:val="center"/>
            </w:pPr>
            <w:r w:rsidRPr="000064FD">
              <w:t>Writing</w:t>
            </w:r>
          </w:p>
          <w:p w14:paraId="4A68EFE2" w14:textId="77777777" w:rsidR="00FD6135" w:rsidRPr="000064FD" w:rsidRDefault="00FD6135" w:rsidP="00972B56">
            <w:pPr>
              <w:jc w:val="center"/>
            </w:pPr>
          </w:p>
        </w:tc>
        <w:tc>
          <w:tcPr>
            <w:tcW w:w="1456" w:type="dxa"/>
          </w:tcPr>
          <w:p w14:paraId="1085F8BE" w14:textId="04F6CFEE" w:rsidR="00FD6135" w:rsidRPr="00675DD6" w:rsidRDefault="00FD6135" w:rsidP="00285359">
            <w:pPr>
              <w:jc w:val="center"/>
            </w:pPr>
            <w:r w:rsidRPr="00675DD6">
              <w:t>Spelling</w:t>
            </w:r>
          </w:p>
        </w:tc>
        <w:tc>
          <w:tcPr>
            <w:tcW w:w="708" w:type="dxa"/>
            <w:vMerge/>
          </w:tcPr>
          <w:p w14:paraId="7EA45BF3" w14:textId="77777777" w:rsidR="00FD6135" w:rsidRPr="003C69BE" w:rsidRDefault="00FD6135" w:rsidP="005463F6">
            <w:pPr>
              <w:rPr>
                <w:b/>
              </w:rPr>
            </w:pPr>
          </w:p>
        </w:tc>
        <w:tc>
          <w:tcPr>
            <w:tcW w:w="2240" w:type="dxa"/>
          </w:tcPr>
          <w:p w14:paraId="2EA9D0F0" w14:textId="77777777" w:rsidR="00FD6135" w:rsidRDefault="00FD6135" w:rsidP="00010F15">
            <w:pPr>
              <w:jc w:val="center"/>
            </w:pPr>
            <w:r w:rsidRPr="00972B56">
              <w:t>Computing</w:t>
            </w:r>
          </w:p>
          <w:p w14:paraId="34EE7A32" w14:textId="43CB5329" w:rsidR="00486002" w:rsidRPr="00972B56" w:rsidRDefault="00214D6D" w:rsidP="00197D63">
            <w:pPr>
              <w:jc w:val="center"/>
            </w:pPr>
            <w:hyperlink r:id="rId15" w:history="1">
              <w:r w:rsidR="00197D63">
                <w:rPr>
                  <w:rStyle w:val="Hyperlink"/>
                </w:rPr>
                <w:t>https://www.code-decode.net/en/parcours/variables?src=hoc</w:t>
              </w:r>
            </w:hyperlink>
            <w:r w:rsidR="00197D63">
              <w:t xml:space="preserve"> Create your very own video game- Copy the hyperlink, go onto the internet and paste it into the web address bar </w:t>
            </w:r>
            <w:r w:rsidR="00197D63">
              <w:sym w:font="Wingdings" w:char="F04A"/>
            </w:r>
          </w:p>
        </w:tc>
        <w:tc>
          <w:tcPr>
            <w:tcW w:w="1417" w:type="dxa"/>
          </w:tcPr>
          <w:p w14:paraId="09B6045F" w14:textId="77777777" w:rsidR="00FD6135" w:rsidRDefault="00FD6135" w:rsidP="00BD7680">
            <w:pPr>
              <w:jc w:val="center"/>
            </w:pPr>
          </w:p>
          <w:p w14:paraId="3406627C" w14:textId="77777777" w:rsidR="00FD6135" w:rsidRDefault="00FD6135" w:rsidP="00BD7680">
            <w:pPr>
              <w:jc w:val="center"/>
            </w:pPr>
          </w:p>
          <w:p w14:paraId="57B22942" w14:textId="5D78AAAD" w:rsidR="00FD6135" w:rsidRPr="00972B56" w:rsidRDefault="00FD6135" w:rsidP="00BD7680">
            <w:pPr>
              <w:jc w:val="center"/>
            </w:pPr>
            <w:r>
              <w:t>TT rockstars</w:t>
            </w:r>
          </w:p>
        </w:tc>
        <w:tc>
          <w:tcPr>
            <w:tcW w:w="2580" w:type="dxa"/>
          </w:tcPr>
          <w:p w14:paraId="0F007FED" w14:textId="77777777" w:rsidR="00FD6135" w:rsidRDefault="00FD6135" w:rsidP="00972B56">
            <w:pPr>
              <w:jc w:val="center"/>
            </w:pPr>
            <w:r>
              <w:t>PE</w:t>
            </w:r>
          </w:p>
          <w:p w14:paraId="3BD2AD73" w14:textId="6193EB87" w:rsidR="00FE00F7" w:rsidRDefault="007B7E4A" w:rsidP="00150E96">
            <w:pPr>
              <w:jc w:val="center"/>
            </w:pPr>
            <w:r>
              <w:t xml:space="preserve">Challenge three- </w:t>
            </w:r>
            <w:hyperlink r:id="rId16" w:history="1">
              <w:r w:rsidRPr="009E5BFF">
                <w:rPr>
                  <w:rStyle w:val="Hyperlink"/>
                </w:rPr>
                <w:t>https://getberkshireactive.org/week-nine-rounders</w:t>
              </w:r>
            </w:hyperlink>
          </w:p>
        </w:tc>
      </w:tr>
    </w:tbl>
    <w:p w14:paraId="58A4BEF2" w14:textId="0F135A54" w:rsidR="00A47F50" w:rsidRDefault="00A47F50" w:rsidP="00673722">
      <w:pPr>
        <w:spacing w:after="0" w:line="240" w:lineRule="auto"/>
        <w:rPr>
          <w:b/>
          <w:color w:val="FFFFFF" w:themeColor="background1"/>
        </w:rPr>
      </w:pPr>
    </w:p>
    <w:p w14:paraId="4A03707A" w14:textId="53D7C3D7" w:rsidR="00BD7680" w:rsidRDefault="00BD7680" w:rsidP="00673722">
      <w:pPr>
        <w:spacing w:after="0" w:line="240" w:lineRule="auto"/>
        <w:rPr>
          <w:b/>
          <w:sz w:val="28"/>
          <w:u w:val="single"/>
        </w:rPr>
      </w:pPr>
    </w:p>
    <w:p w14:paraId="3F0DDCD4" w14:textId="77777777" w:rsidR="00010F15" w:rsidRDefault="00010F15" w:rsidP="2F4D4A6B">
      <w:pPr>
        <w:jc w:val="center"/>
        <w:rPr>
          <w:b/>
          <w:bCs/>
          <w:sz w:val="28"/>
          <w:szCs w:val="28"/>
          <w:u w:val="single"/>
        </w:rPr>
      </w:pPr>
    </w:p>
    <w:p w14:paraId="11DD7C06" w14:textId="77777777" w:rsidR="00010F15" w:rsidRDefault="00010F15" w:rsidP="2F4D4A6B">
      <w:pPr>
        <w:jc w:val="center"/>
        <w:rPr>
          <w:b/>
          <w:bCs/>
          <w:sz w:val="28"/>
          <w:szCs w:val="28"/>
          <w:u w:val="single"/>
        </w:rPr>
      </w:pPr>
    </w:p>
    <w:p w14:paraId="78EB9ED5" w14:textId="77777777" w:rsidR="00010F15" w:rsidRDefault="00010F15" w:rsidP="2F4D4A6B">
      <w:pPr>
        <w:jc w:val="center"/>
        <w:rPr>
          <w:b/>
          <w:bCs/>
          <w:sz w:val="28"/>
          <w:szCs w:val="28"/>
          <w:u w:val="single"/>
        </w:rPr>
      </w:pPr>
    </w:p>
    <w:p w14:paraId="01D1BC6A" w14:textId="77777777" w:rsidR="002E3CA3" w:rsidRPr="005B1654" w:rsidRDefault="002E3CA3" w:rsidP="2F4D4A6B">
      <w:pPr>
        <w:jc w:val="center"/>
        <w:rPr>
          <w:i/>
          <w:iCs/>
        </w:rPr>
      </w:pPr>
      <w:r w:rsidRPr="005B1654">
        <w:rPr>
          <w:b/>
          <w:bCs/>
          <w:sz w:val="28"/>
          <w:szCs w:val="28"/>
          <w:u w:val="single"/>
        </w:rPr>
        <w:t xml:space="preserve">Writing </w:t>
      </w:r>
    </w:p>
    <w:p w14:paraId="18A15453" w14:textId="48887D56" w:rsidR="009F45E5" w:rsidRPr="00D9523E" w:rsidRDefault="00664B55" w:rsidP="002E3CA3">
      <w:pPr>
        <w:spacing w:after="0" w:line="240" w:lineRule="auto"/>
        <w:rPr>
          <w:iCs/>
          <w:sz w:val="20"/>
          <w:highlight w:val="yellow"/>
        </w:rPr>
      </w:pPr>
      <w:r>
        <w:rPr>
          <w:iCs/>
          <w:sz w:val="20"/>
          <w:highlight w:val="yellow"/>
        </w:rPr>
        <w:t>We are going to be looking at The Tempest by William Shakespeare.</w:t>
      </w:r>
    </w:p>
    <w:p w14:paraId="002CAE60" w14:textId="1A8B4AD3" w:rsidR="00934C40" w:rsidRPr="00664B55" w:rsidRDefault="002E3CA3" w:rsidP="002E3CA3">
      <w:pPr>
        <w:spacing w:after="0" w:line="240" w:lineRule="auto"/>
        <w:rPr>
          <w:iCs/>
        </w:rPr>
      </w:pPr>
      <w:r w:rsidRPr="00664B55">
        <w:rPr>
          <w:b/>
          <w:iCs/>
        </w:rPr>
        <w:t>Monday</w:t>
      </w:r>
      <w:r w:rsidRPr="00664B55">
        <w:rPr>
          <w:iCs/>
        </w:rPr>
        <w:t xml:space="preserve"> –</w:t>
      </w:r>
      <w:r w:rsidR="00EF1B9C" w:rsidRPr="00664B55">
        <w:rPr>
          <w:iCs/>
        </w:rPr>
        <w:t xml:space="preserve"> </w:t>
      </w:r>
      <w:r w:rsidR="00664B55" w:rsidRPr="00664B55">
        <w:rPr>
          <w:iCs/>
        </w:rPr>
        <w:t>See PPT. Watch the videos and read the text. Get to know the story, then have a go at ordering the events (see Monday task)</w:t>
      </w:r>
      <w:r w:rsidR="001F03FD">
        <w:rPr>
          <w:iCs/>
        </w:rPr>
        <w:t>.</w:t>
      </w:r>
    </w:p>
    <w:p w14:paraId="4D2A5185" w14:textId="74E7DF1D" w:rsidR="004410F9" w:rsidRPr="00664B55" w:rsidRDefault="002E3CA3" w:rsidP="002E3CA3">
      <w:pPr>
        <w:spacing w:after="0" w:line="240" w:lineRule="auto"/>
      </w:pPr>
      <w:r w:rsidRPr="00664B55">
        <w:rPr>
          <w:b/>
          <w:bCs/>
        </w:rPr>
        <w:t>Tuesday</w:t>
      </w:r>
      <w:r w:rsidRPr="00664B55">
        <w:rPr>
          <w:bCs/>
        </w:rPr>
        <w:t xml:space="preserve"> </w:t>
      </w:r>
      <w:r w:rsidRPr="00664B55">
        <w:t>–</w:t>
      </w:r>
      <w:r w:rsidR="00F30A6A" w:rsidRPr="00664B55">
        <w:t xml:space="preserve"> </w:t>
      </w:r>
      <w:r w:rsidR="00664B55" w:rsidRPr="00664B55">
        <w:t>See PPT. Retell/ rewrite the story in your own words.</w:t>
      </w:r>
    </w:p>
    <w:p w14:paraId="6B864171" w14:textId="7E674BD9" w:rsidR="009E37F1" w:rsidRPr="005470B0" w:rsidRDefault="002E3CA3" w:rsidP="002E3CA3">
      <w:pPr>
        <w:spacing w:after="0" w:line="240" w:lineRule="auto"/>
      </w:pPr>
      <w:r w:rsidRPr="005470B0">
        <w:rPr>
          <w:b/>
          <w:bCs/>
        </w:rPr>
        <w:t>Wednesday</w:t>
      </w:r>
      <w:r w:rsidRPr="005470B0">
        <w:t xml:space="preserve"> –</w:t>
      </w:r>
      <w:r w:rsidR="00664B55">
        <w:t xml:space="preserve"> See PPT. Describe the characters.</w:t>
      </w:r>
    </w:p>
    <w:p w14:paraId="18898A62" w14:textId="4A5495E5" w:rsidR="007A7EBA" w:rsidRPr="005470B0" w:rsidRDefault="002E3CA3" w:rsidP="7EE0EF3F">
      <w:pPr>
        <w:spacing w:after="0" w:line="240" w:lineRule="auto"/>
      </w:pPr>
      <w:r w:rsidRPr="005470B0">
        <w:rPr>
          <w:b/>
          <w:bCs/>
        </w:rPr>
        <w:t xml:space="preserve">Thursday </w:t>
      </w:r>
      <w:r w:rsidRPr="005470B0">
        <w:t>–</w:t>
      </w:r>
      <w:r w:rsidR="005470B0" w:rsidRPr="005470B0">
        <w:t xml:space="preserve"> </w:t>
      </w:r>
      <w:r w:rsidR="00664B55">
        <w:t>See PPT. Choose/ plan a scene that you’ll write as a play script.</w:t>
      </w:r>
    </w:p>
    <w:p w14:paraId="6F8E8EAA" w14:textId="757B1AE3" w:rsidR="009F45E5" w:rsidRDefault="002E3CA3" w:rsidP="7EE0EF3F">
      <w:pPr>
        <w:spacing w:after="0" w:line="240" w:lineRule="auto"/>
      </w:pPr>
      <w:r w:rsidRPr="005470B0">
        <w:rPr>
          <w:b/>
          <w:bCs/>
        </w:rPr>
        <w:t>Friday</w:t>
      </w:r>
      <w:r w:rsidRPr="005470B0">
        <w:t xml:space="preserve"> –</w:t>
      </w:r>
      <w:r w:rsidR="00CD1044" w:rsidRPr="005470B0">
        <w:t xml:space="preserve"> </w:t>
      </w:r>
      <w:r w:rsidR="00664B55">
        <w:t>See PPT. Finish planning and start writing your play script.</w:t>
      </w:r>
    </w:p>
    <w:p w14:paraId="4B041162" w14:textId="77777777" w:rsidR="005734F6" w:rsidRDefault="005734F6" w:rsidP="00F46C9E">
      <w:pPr>
        <w:spacing w:after="0" w:line="240" w:lineRule="auto"/>
      </w:pPr>
    </w:p>
    <w:p w14:paraId="761BBFBB" w14:textId="77777777" w:rsidR="00E91533" w:rsidRPr="001C2B33" w:rsidRDefault="00C443D8" w:rsidP="00F46C9E">
      <w:pPr>
        <w:spacing w:after="0" w:line="240" w:lineRule="auto"/>
        <w:rPr>
          <w:b/>
          <w:sz w:val="28"/>
          <w:szCs w:val="28"/>
          <w:u w:val="single"/>
        </w:rPr>
      </w:pPr>
      <w:r w:rsidRPr="001C2B33">
        <w:rPr>
          <w:b/>
          <w:sz w:val="28"/>
          <w:szCs w:val="28"/>
          <w:u w:val="single"/>
        </w:rPr>
        <w:t>Sp</w:t>
      </w:r>
      <w:r w:rsidR="00E91533" w:rsidRPr="001C2B33">
        <w:rPr>
          <w:b/>
          <w:sz w:val="28"/>
          <w:szCs w:val="28"/>
          <w:u w:val="single"/>
        </w:rPr>
        <w:t>elling</w:t>
      </w:r>
      <w:r w:rsidR="00B9707A" w:rsidRPr="001C2B33">
        <w:rPr>
          <w:b/>
          <w:sz w:val="28"/>
          <w:szCs w:val="28"/>
          <w:u w:val="single"/>
        </w:rPr>
        <w:t xml:space="preserve"> </w:t>
      </w:r>
    </w:p>
    <w:p w14:paraId="44B28330" w14:textId="77777777" w:rsidR="00B9707A" w:rsidRDefault="00B9707A" w:rsidP="00E91533">
      <w:pPr>
        <w:spacing w:after="0" w:line="240" w:lineRule="auto"/>
      </w:pPr>
    </w:p>
    <w:tbl>
      <w:tblPr>
        <w:tblStyle w:val="TableGrid"/>
        <w:tblW w:w="13990" w:type="dxa"/>
        <w:tblLook w:val="04A0" w:firstRow="1" w:lastRow="0" w:firstColumn="1" w:lastColumn="0" w:noHBand="0" w:noVBand="1"/>
      </w:tblPr>
      <w:tblGrid>
        <w:gridCol w:w="2331"/>
        <w:gridCol w:w="2331"/>
        <w:gridCol w:w="2332"/>
        <w:gridCol w:w="2332"/>
        <w:gridCol w:w="2332"/>
        <w:gridCol w:w="2332"/>
      </w:tblGrid>
      <w:tr w:rsidR="00074A95" w14:paraId="172AE6A7" w14:textId="77777777">
        <w:trPr>
          <w:trHeight w:val="534"/>
        </w:trPr>
        <w:tc>
          <w:tcPr>
            <w:tcW w:w="2331" w:type="dxa"/>
            <w:shd w:val="clear" w:color="auto" w:fill="F7CAAC" w:themeFill="accent2" w:themeFillTint="66"/>
          </w:tcPr>
          <w:p w14:paraId="0F5FACB2" w14:textId="4CDAB3EE" w:rsidR="00074A95" w:rsidRPr="00074A95" w:rsidRDefault="005A3044" w:rsidP="00074A95">
            <w:pPr>
              <w:rPr>
                <w:rFonts w:cstheme="minorHAnsi"/>
                <w:sz w:val="28"/>
                <w:szCs w:val="28"/>
              </w:rPr>
            </w:pPr>
            <w:r>
              <w:rPr>
                <w:rFonts w:cstheme="minorHAnsi"/>
                <w:sz w:val="28"/>
                <w:szCs w:val="28"/>
              </w:rPr>
              <w:t>seize</w:t>
            </w:r>
          </w:p>
        </w:tc>
        <w:tc>
          <w:tcPr>
            <w:tcW w:w="2331" w:type="dxa"/>
            <w:shd w:val="clear" w:color="auto" w:fill="F7CAAC" w:themeFill="accent2" w:themeFillTint="66"/>
          </w:tcPr>
          <w:p w14:paraId="6470DD7D" w14:textId="1C797589" w:rsidR="00074A95" w:rsidRPr="00074A95" w:rsidRDefault="005A3044" w:rsidP="00074A95">
            <w:pPr>
              <w:rPr>
                <w:rFonts w:cstheme="minorHAnsi"/>
                <w:sz w:val="28"/>
                <w:szCs w:val="28"/>
              </w:rPr>
            </w:pPr>
            <w:r>
              <w:rPr>
                <w:rFonts w:cstheme="minorHAnsi"/>
                <w:sz w:val="28"/>
                <w:szCs w:val="28"/>
              </w:rPr>
              <w:t>either</w:t>
            </w:r>
          </w:p>
        </w:tc>
        <w:tc>
          <w:tcPr>
            <w:tcW w:w="2332" w:type="dxa"/>
            <w:shd w:val="clear" w:color="auto" w:fill="F7CAAC" w:themeFill="accent2" w:themeFillTint="66"/>
          </w:tcPr>
          <w:p w14:paraId="58EDE06C" w14:textId="435B0163" w:rsidR="00074A95" w:rsidRPr="00074A95" w:rsidRDefault="005A3044" w:rsidP="00D9523E">
            <w:pPr>
              <w:rPr>
                <w:rFonts w:cstheme="minorHAnsi"/>
                <w:sz w:val="28"/>
                <w:szCs w:val="28"/>
              </w:rPr>
            </w:pPr>
            <w:r>
              <w:rPr>
                <w:rFonts w:cstheme="minorHAnsi"/>
                <w:sz w:val="28"/>
                <w:szCs w:val="28"/>
              </w:rPr>
              <w:t>bought</w:t>
            </w:r>
          </w:p>
        </w:tc>
        <w:tc>
          <w:tcPr>
            <w:tcW w:w="2332" w:type="dxa"/>
            <w:shd w:val="clear" w:color="auto" w:fill="BDD6EE" w:themeFill="accent1" w:themeFillTint="66"/>
          </w:tcPr>
          <w:p w14:paraId="38C76B2C" w14:textId="170501E2" w:rsidR="00074A95" w:rsidRPr="00B37B42" w:rsidRDefault="00386803" w:rsidP="00074A95">
            <w:pPr>
              <w:rPr>
                <w:rFonts w:cstheme="minorHAnsi"/>
                <w:sz w:val="28"/>
                <w:szCs w:val="28"/>
              </w:rPr>
            </w:pPr>
            <w:r>
              <w:rPr>
                <w:rFonts w:cstheme="minorHAnsi"/>
                <w:sz w:val="28"/>
                <w:szCs w:val="28"/>
              </w:rPr>
              <w:t>answer</w:t>
            </w:r>
          </w:p>
        </w:tc>
        <w:tc>
          <w:tcPr>
            <w:tcW w:w="2332" w:type="dxa"/>
            <w:shd w:val="clear" w:color="auto" w:fill="BDD6EE" w:themeFill="accent1" w:themeFillTint="66"/>
          </w:tcPr>
          <w:p w14:paraId="55674BF4" w14:textId="7F10D1B7" w:rsidR="00074A95" w:rsidRPr="00B37B42" w:rsidRDefault="00386803" w:rsidP="00074A95">
            <w:pPr>
              <w:rPr>
                <w:rFonts w:cstheme="minorHAnsi"/>
                <w:sz w:val="28"/>
                <w:szCs w:val="28"/>
              </w:rPr>
            </w:pPr>
            <w:r>
              <w:rPr>
                <w:rFonts w:cstheme="minorHAnsi"/>
                <w:sz w:val="28"/>
                <w:szCs w:val="28"/>
              </w:rPr>
              <w:t>arrive</w:t>
            </w:r>
          </w:p>
        </w:tc>
        <w:tc>
          <w:tcPr>
            <w:tcW w:w="2332" w:type="dxa"/>
            <w:shd w:val="clear" w:color="auto" w:fill="BDD6EE" w:themeFill="accent1" w:themeFillTint="66"/>
          </w:tcPr>
          <w:p w14:paraId="76D9A8BA" w14:textId="55B9511C" w:rsidR="00074A95" w:rsidRPr="00B37B42" w:rsidRDefault="00386803" w:rsidP="00074A95">
            <w:pPr>
              <w:rPr>
                <w:rFonts w:cstheme="minorHAnsi"/>
                <w:sz w:val="28"/>
                <w:szCs w:val="28"/>
              </w:rPr>
            </w:pPr>
            <w:r>
              <w:rPr>
                <w:rFonts w:cstheme="minorHAnsi"/>
                <w:sz w:val="28"/>
                <w:szCs w:val="28"/>
              </w:rPr>
              <w:t>bicycle</w:t>
            </w:r>
          </w:p>
        </w:tc>
      </w:tr>
      <w:tr w:rsidR="00074A95" w14:paraId="311028CD" w14:textId="77777777">
        <w:trPr>
          <w:trHeight w:val="505"/>
        </w:trPr>
        <w:tc>
          <w:tcPr>
            <w:tcW w:w="2331" w:type="dxa"/>
            <w:shd w:val="clear" w:color="auto" w:fill="F7CAAC" w:themeFill="accent2" w:themeFillTint="66"/>
          </w:tcPr>
          <w:p w14:paraId="63DF4A8A" w14:textId="73CF9639" w:rsidR="00074A95" w:rsidRPr="00074A95" w:rsidRDefault="005A3044" w:rsidP="00074A95">
            <w:pPr>
              <w:rPr>
                <w:rFonts w:cstheme="minorHAnsi"/>
                <w:sz w:val="28"/>
                <w:szCs w:val="28"/>
              </w:rPr>
            </w:pPr>
            <w:r>
              <w:rPr>
                <w:rFonts w:cstheme="minorHAnsi"/>
                <w:sz w:val="28"/>
                <w:szCs w:val="28"/>
              </w:rPr>
              <w:t>neither</w:t>
            </w:r>
          </w:p>
        </w:tc>
        <w:tc>
          <w:tcPr>
            <w:tcW w:w="2331" w:type="dxa"/>
            <w:shd w:val="clear" w:color="auto" w:fill="F7CAAC" w:themeFill="accent2" w:themeFillTint="66"/>
          </w:tcPr>
          <w:p w14:paraId="083B80FB" w14:textId="0095B789" w:rsidR="00074A95" w:rsidRPr="00074A95" w:rsidRDefault="005A3044" w:rsidP="00074A95">
            <w:pPr>
              <w:rPr>
                <w:rFonts w:cstheme="minorHAnsi"/>
                <w:sz w:val="28"/>
                <w:szCs w:val="28"/>
              </w:rPr>
            </w:pPr>
            <w:r>
              <w:rPr>
                <w:rFonts w:cstheme="minorHAnsi"/>
                <w:sz w:val="28"/>
                <w:szCs w:val="28"/>
              </w:rPr>
              <w:t>ought</w:t>
            </w:r>
          </w:p>
        </w:tc>
        <w:tc>
          <w:tcPr>
            <w:tcW w:w="2332" w:type="dxa"/>
            <w:shd w:val="clear" w:color="auto" w:fill="F7CAAC" w:themeFill="accent2" w:themeFillTint="66"/>
          </w:tcPr>
          <w:p w14:paraId="6DCFBF6C" w14:textId="74C631D0" w:rsidR="00074A95" w:rsidRPr="00074A95" w:rsidRDefault="005A3044" w:rsidP="00074A95">
            <w:pPr>
              <w:rPr>
                <w:rFonts w:cstheme="minorHAnsi"/>
                <w:sz w:val="28"/>
                <w:szCs w:val="28"/>
              </w:rPr>
            </w:pPr>
            <w:r>
              <w:rPr>
                <w:rFonts w:cstheme="minorHAnsi"/>
                <w:sz w:val="28"/>
                <w:szCs w:val="28"/>
              </w:rPr>
              <w:t>thought</w:t>
            </w:r>
          </w:p>
        </w:tc>
        <w:tc>
          <w:tcPr>
            <w:tcW w:w="2332" w:type="dxa"/>
            <w:shd w:val="clear" w:color="auto" w:fill="BDD6EE" w:themeFill="accent1" w:themeFillTint="66"/>
          </w:tcPr>
          <w:p w14:paraId="55EF92CF" w14:textId="272B4A3B" w:rsidR="00074A95" w:rsidRPr="00B37B42" w:rsidRDefault="00386803" w:rsidP="00074A95">
            <w:pPr>
              <w:rPr>
                <w:rFonts w:cstheme="minorHAnsi"/>
                <w:sz w:val="28"/>
                <w:szCs w:val="28"/>
              </w:rPr>
            </w:pPr>
            <w:r>
              <w:rPr>
                <w:rFonts w:cstheme="minorHAnsi"/>
                <w:sz w:val="28"/>
                <w:szCs w:val="28"/>
              </w:rPr>
              <w:t>appear</w:t>
            </w:r>
          </w:p>
        </w:tc>
        <w:tc>
          <w:tcPr>
            <w:tcW w:w="2332" w:type="dxa"/>
            <w:shd w:val="clear" w:color="auto" w:fill="BDD6EE" w:themeFill="accent1" w:themeFillTint="66"/>
          </w:tcPr>
          <w:p w14:paraId="62E003B6" w14:textId="47C1B582" w:rsidR="00074A95" w:rsidRPr="00B37B42" w:rsidRDefault="00386803" w:rsidP="00074A95">
            <w:pPr>
              <w:rPr>
                <w:rFonts w:cstheme="minorHAnsi"/>
                <w:sz w:val="28"/>
                <w:szCs w:val="28"/>
              </w:rPr>
            </w:pPr>
            <w:r>
              <w:rPr>
                <w:rFonts w:cstheme="minorHAnsi"/>
                <w:sz w:val="28"/>
                <w:szCs w:val="28"/>
              </w:rPr>
              <w:t>believe</w:t>
            </w:r>
          </w:p>
        </w:tc>
        <w:tc>
          <w:tcPr>
            <w:tcW w:w="2332" w:type="dxa"/>
            <w:shd w:val="clear" w:color="auto" w:fill="BDD6EE" w:themeFill="accent1" w:themeFillTint="66"/>
          </w:tcPr>
          <w:p w14:paraId="46FB4844" w14:textId="3A49BE9A" w:rsidR="00074A95" w:rsidRPr="00B37B42" w:rsidRDefault="00386803" w:rsidP="00074A95">
            <w:pPr>
              <w:rPr>
                <w:rFonts w:cstheme="minorHAnsi"/>
                <w:sz w:val="28"/>
                <w:szCs w:val="28"/>
              </w:rPr>
            </w:pPr>
            <w:r>
              <w:rPr>
                <w:rFonts w:cstheme="minorHAnsi"/>
                <w:sz w:val="28"/>
                <w:szCs w:val="28"/>
              </w:rPr>
              <w:t>breath</w:t>
            </w:r>
          </w:p>
        </w:tc>
      </w:tr>
    </w:tbl>
    <w:p w14:paraId="4C5FD5DA" w14:textId="77777777" w:rsidR="001C2B33" w:rsidRDefault="001C2B33" w:rsidP="001C2B33">
      <w:pPr>
        <w:spacing w:after="0" w:line="240" w:lineRule="auto"/>
        <w:rPr>
          <w:sz w:val="28"/>
          <w:szCs w:val="28"/>
        </w:rPr>
      </w:pPr>
    </w:p>
    <w:p w14:paraId="53FA20FB" w14:textId="4409F098" w:rsidR="003A2AE5" w:rsidRPr="001C2B33" w:rsidRDefault="00E908DC" w:rsidP="001C2B33">
      <w:pPr>
        <w:spacing w:after="0" w:line="240" w:lineRule="auto"/>
        <w:rPr>
          <w:sz w:val="28"/>
          <w:szCs w:val="28"/>
        </w:rPr>
      </w:pPr>
      <w:r w:rsidRPr="001C2B33">
        <w:rPr>
          <w:sz w:val="28"/>
          <w:szCs w:val="28"/>
        </w:rPr>
        <w:t>The words highlighted light blue are for the groups of children who work in Mrs Everett’s group for spellings.</w:t>
      </w:r>
    </w:p>
    <w:p w14:paraId="17C92FCC" w14:textId="184C762F" w:rsidR="00010F15" w:rsidRDefault="00BF739C" w:rsidP="001C2B33">
      <w:pPr>
        <w:spacing w:after="0" w:line="240" w:lineRule="auto"/>
        <w:rPr>
          <w:sz w:val="28"/>
          <w:szCs w:val="28"/>
        </w:rPr>
      </w:pPr>
      <w:r w:rsidRPr="001C2B33">
        <w:rPr>
          <w:sz w:val="28"/>
          <w:szCs w:val="28"/>
        </w:rPr>
        <w:t xml:space="preserve">Have a look at the KS2 spelling menu and see if there are any tasks that you haven’t completed </w:t>
      </w:r>
      <w:r w:rsidRPr="001C2B33">
        <w:rPr>
          <w:sz w:val="28"/>
          <w:szCs w:val="28"/>
        </w:rPr>
        <w:sym w:font="Wingdings" w:char="F04A"/>
      </w:r>
    </w:p>
    <w:p w14:paraId="485EA6E4" w14:textId="77777777" w:rsidR="001C2B33" w:rsidRPr="001C2B33" w:rsidRDefault="001C2B33" w:rsidP="001C2B33">
      <w:pPr>
        <w:spacing w:after="0" w:line="240" w:lineRule="auto"/>
        <w:rPr>
          <w:b/>
          <w:sz w:val="28"/>
          <w:szCs w:val="28"/>
          <w:u w:val="single"/>
        </w:rPr>
      </w:pPr>
    </w:p>
    <w:p w14:paraId="7DD28376" w14:textId="43848BEF" w:rsidR="00F9562C" w:rsidRPr="003E15D6" w:rsidRDefault="00F9562C" w:rsidP="00F9562C">
      <w:pPr>
        <w:spacing w:after="0" w:line="240" w:lineRule="auto"/>
        <w:jc w:val="center"/>
        <w:rPr>
          <w:b/>
          <w:i/>
          <w:sz w:val="28"/>
          <w:u w:val="single"/>
        </w:rPr>
      </w:pPr>
      <w:r>
        <w:rPr>
          <w:b/>
          <w:sz w:val="28"/>
          <w:u w:val="single"/>
        </w:rPr>
        <w:t>Maths</w:t>
      </w:r>
      <w:r w:rsidR="003E15D6">
        <w:rPr>
          <w:b/>
          <w:i/>
          <w:sz w:val="28"/>
          <w:u w:val="single"/>
        </w:rPr>
        <w:t>- EXTRA tasks</w:t>
      </w:r>
    </w:p>
    <w:p w14:paraId="227E2B7F" w14:textId="5DB3DAC6" w:rsidR="00F9562C" w:rsidRPr="00664B55" w:rsidRDefault="00214D6D" w:rsidP="001C2B33">
      <w:pPr>
        <w:spacing w:after="0" w:line="240" w:lineRule="auto"/>
      </w:pPr>
      <w:hyperlink r:id="rId17" w:history="1">
        <w:r w:rsidR="007573A9" w:rsidRPr="00664B55">
          <w:rPr>
            <w:rStyle w:val="Hyperlink"/>
          </w:rPr>
          <w:t>https://classroom.thenational.academy/subjects-by-year/year-5/subjects/maths</w:t>
        </w:r>
      </w:hyperlink>
    </w:p>
    <w:p w14:paraId="57DCC7F4" w14:textId="2A75B037" w:rsidR="007573A9" w:rsidRPr="00664B55" w:rsidRDefault="007573A9" w:rsidP="001C2B33">
      <w:pPr>
        <w:spacing w:after="0" w:line="240" w:lineRule="auto"/>
      </w:pPr>
      <w:r w:rsidRPr="00664B55">
        <w:t xml:space="preserve">Select a lesson that you feel you need MORE practise in and follow the steps in the lesson. </w:t>
      </w:r>
    </w:p>
    <w:p w14:paraId="15E43CD7" w14:textId="77777777" w:rsidR="007573A9" w:rsidRDefault="007573A9" w:rsidP="007573A9">
      <w:pPr>
        <w:rPr>
          <w:b/>
          <w:sz w:val="28"/>
          <w:u w:val="single"/>
        </w:rPr>
      </w:pPr>
    </w:p>
    <w:p w14:paraId="252933B0" w14:textId="516A099A" w:rsidR="00972B56" w:rsidRDefault="00F84555" w:rsidP="001C2B33">
      <w:pPr>
        <w:spacing w:after="0" w:line="240" w:lineRule="auto"/>
        <w:jc w:val="center"/>
        <w:rPr>
          <w:b/>
          <w:sz w:val="28"/>
          <w:u w:val="single"/>
        </w:rPr>
      </w:pPr>
      <w:r w:rsidRPr="005B1654">
        <w:rPr>
          <w:b/>
          <w:sz w:val="28"/>
          <w:u w:val="single"/>
        </w:rPr>
        <w:t>C</w:t>
      </w:r>
      <w:r w:rsidR="00972B56" w:rsidRPr="005B1654">
        <w:rPr>
          <w:b/>
          <w:sz w:val="28"/>
          <w:u w:val="single"/>
        </w:rPr>
        <w:t>ircle time/PSHCE</w:t>
      </w:r>
    </w:p>
    <w:p w14:paraId="6BFF3D59" w14:textId="2509A933" w:rsidR="001C2B33" w:rsidRPr="00664B55" w:rsidRDefault="00214D6D" w:rsidP="001C2B33">
      <w:pPr>
        <w:spacing w:after="0" w:line="240" w:lineRule="auto"/>
      </w:pPr>
      <w:hyperlink r:id="rId18" w:history="1">
        <w:r w:rsidR="001C2B33" w:rsidRPr="00664B55">
          <w:rPr>
            <w:rStyle w:val="Hyperlink"/>
          </w:rPr>
          <w:t>https://www.literacyshed.com/blackhole.html</w:t>
        </w:r>
      </w:hyperlink>
    </w:p>
    <w:p w14:paraId="7EACCC96" w14:textId="01797AC7" w:rsidR="001C2B33" w:rsidRPr="00664B55" w:rsidRDefault="001C2B33" w:rsidP="001C2B33">
      <w:pPr>
        <w:spacing w:after="0" w:line="240" w:lineRule="auto"/>
      </w:pPr>
      <w:r w:rsidRPr="00664B55">
        <w:t>Watch the video and think about these questions:</w:t>
      </w:r>
    </w:p>
    <w:p w14:paraId="27A59570" w14:textId="555EBB1D" w:rsidR="00C11C58" w:rsidRPr="001F03FD" w:rsidRDefault="001C2B33" w:rsidP="001F03FD">
      <w:pPr>
        <w:spacing w:after="0" w:line="240" w:lineRule="auto"/>
        <w:rPr>
          <w:i/>
        </w:rPr>
      </w:pPr>
      <w:r w:rsidRPr="00664B55">
        <w:rPr>
          <w:i/>
        </w:rPr>
        <w:t>Can it only be used for 'bad' things? Give examples. Could it be used for good? Give examples.  If this was produced in the school photocopier room would it be best to keep it or destroy it?  Can we justify our answers?</w:t>
      </w:r>
    </w:p>
    <w:p w14:paraId="64CA089D" w14:textId="45C4BD79" w:rsidR="00FE00F7" w:rsidRDefault="00010F15" w:rsidP="00FE00F7">
      <w:pPr>
        <w:spacing w:after="120"/>
        <w:jc w:val="center"/>
        <w:rPr>
          <w:b/>
          <w:sz w:val="28"/>
          <w:szCs w:val="28"/>
          <w:u w:val="single"/>
        </w:rPr>
      </w:pPr>
      <w:r w:rsidRPr="001038E4">
        <w:rPr>
          <w:b/>
          <w:sz w:val="28"/>
          <w:szCs w:val="28"/>
          <w:u w:val="single"/>
        </w:rPr>
        <w:t>Music</w:t>
      </w:r>
    </w:p>
    <w:p w14:paraId="58403D7B" w14:textId="0AB291EB" w:rsidR="00010F15" w:rsidRPr="001F03FD" w:rsidRDefault="00664B55" w:rsidP="001F03FD">
      <w:pPr>
        <w:rPr>
          <w:rFonts w:eastAsia="Times New Roman" w:cs="Times New Roman"/>
        </w:rPr>
      </w:pPr>
      <w:r w:rsidRPr="00664B55">
        <w:t xml:space="preserve">The Overture from Sibelius’s piece of music for The Tempest has been </w:t>
      </w:r>
      <w:r w:rsidRPr="001F03FD">
        <w:t>called “</w:t>
      </w:r>
      <w:r w:rsidR="001B7566">
        <w:rPr>
          <w:rFonts w:eastAsia="Times New Roman" w:cs="Arial"/>
          <w:shd w:val="clear" w:color="auto" w:fill="FFFFFF"/>
        </w:rPr>
        <w:t>T</w:t>
      </w:r>
      <w:r w:rsidRPr="001F03FD">
        <w:rPr>
          <w:rFonts w:eastAsia="Times New Roman" w:cs="Arial"/>
          <w:shd w:val="clear" w:color="auto" w:fill="FFFFFF"/>
        </w:rPr>
        <w:t>he single most onomatopoetic stretch of music ever composed</w:t>
      </w:r>
      <w:r w:rsidRPr="001F03FD">
        <w:t xml:space="preserve">“ </w:t>
      </w:r>
      <w:r w:rsidR="001F03FD">
        <w:t xml:space="preserve">and “One of the most effective and terrifying storms in all of music”. </w:t>
      </w:r>
      <w:r w:rsidRPr="00664B55">
        <w:t xml:space="preserve">The piece is a musical description of the storm </w:t>
      </w:r>
      <w:r w:rsidR="001F03FD">
        <w:t xml:space="preserve">and shipwreck </w:t>
      </w:r>
      <w:r w:rsidRPr="00664B55">
        <w:t>at the beginning of The Tempest. Listen to it</w:t>
      </w:r>
      <w:r>
        <w:t xml:space="preserve"> and think about how Sibelius has captured the stormy scene through the music’s tempo </w:t>
      </w:r>
      <w:r w:rsidR="00E01A92">
        <w:t xml:space="preserve">and dynamics </w:t>
      </w:r>
      <w:r>
        <w:t>and</w:t>
      </w:r>
      <w:r w:rsidR="001F03FD">
        <w:t xml:space="preserve"> how the oscillating string section captures the violence of the wind and waves.</w:t>
      </w:r>
      <w:r>
        <w:t xml:space="preserve"> </w:t>
      </w:r>
      <w:r w:rsidR="001F03FD">
        <w:t>Use the music to inspire your artwork. You might like to try sketching or colouring while listening to the music. Sibelius wrote music for the entire play, which is also on YouTube. If you want, you can listen to that too and see how Sibelius’s music fits in with the action in the play.</w:t>
      </w:r>
    </w:p>
    <w:sectPr w:rsidR="00010F15" w:rsidRPr="001F03FD" w:rsidSect="00150E96">
      <w:footerReference w:type="default" r:id="rId19"/>
      <w:pgSz w:w="16838" w:h="11906" w:orient="landscape"/>
      <w:pgMar w:top="284" w:right="720" w:bottom="284" w:left="720" w:header="708" w:footer="3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2F609A" w14:textId="77777777" w:rsidR="00664B55" w:rsidRDefault="00664B55" w:rsidP="00F114B4">
      <w:pPr>
        <w:spacing w:after="0" w:line="240" w:lineRule="auto"/>
      </w:pPr>
      <w:r>
        <w:separator/>
      </w:r>
    </w:p>
  </w:endnote>
  <w:endnote w:type="continuationSeparator" w:id="0">
    <w:p w14:paraId="718FEB2F" w14:textId="77777777" w:rsidR="00664B55" w:rsidRDefault="00664B55" w:rsidP="00F114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游明朝">
    <w:panose1 w:val="00000000000000000000"/>
    <w:charset w:val="4D"/>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087810"/>
      <w:docPartObj>
        <w:docPartGallery w:val="Page Numbers (Bottom of Page)"/>
        <w:docPartUnique/>
      </w:docPartObj>
    </w:sdtPr>
    <w:sdtEndPr>
      <w:rPr>
        <w:noProof/>
        <w:sz w:val="18"/>
      </w:rPr>
    </w:sdtEndPr>
    <w:sdtContent>
      <w:p w14:paraId="29692429" w14:textId="352AB151" w:rsidR="00664B55" w:rsidRPr="00C040B7" w:rsidRDefault="00664B55">
        <w:pPr>
          <w:pStyle w:val="Footer"/>
          <w:jc w:val="center"/>
          <w:rPr>
            <w:sz w:val="18"/>
          </w:rPr>
        </w:pPr>
        <w:r>
          <w:fldChar w:fldCharType="begin"/>
        </w:r>
        <w:r>
          <w:instrText xml:space="preserve"> PAGE   \* MERGEFORMAT </w:instrText>
        </w:r>
        <w:r>
          <w:fldChar w:fldCharType="separate"/>
        </w:r>
        <w:r w:rsidR="00214D6D" w:rsidRPr="00214D6D">
          <w:rPr>
            <w:noProof/>
            <w:sz w:val="18"/>
          </w:rPr>
          <w:t>2</w:t>
        </w:r>
        <w:r>
          <w:rPr>
            <w:noProof/>
            <w:sz w:val="18"/>
          </w:rPr>
          <w:fldChar w:fldCharType="end"/>
        </w:r>
      </w:p>
    </w:sdtContent>
  </w:sdt>
  <w:p w14:paraId="419D09F8" w14:textId="77777777" w:rsidR="00664B55" w:rsidRDefault="00664B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D4279C" w14:textId="77777777" w:rsidR="00664B55" w:rsidRDefault="00664B55" w:rsidP="00F114B4">
      <w:pPr>
        <w:spacing w:after="0" w:line="240" w:lineRule="auto"/>
      </w:pPr>
      <w:r>
        <w:separator/>
      </w:r>
    </w:p>
  </w:footnote>
  <w:footnote w:type="continuationSeparator" w:id="0">
    <w:p w14:paraId="079012E2" w14:textId="77777777" w:rsidR="00664B55" w:rsidRDefault="00664B55" w:rsidP="00F114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A83F64"/>
    <w:multiLevelType w:val="hybridMultilevel"/>
    <w:tmpl w:val="4268189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89B7C28"/>
    <w:multiLevelType w:val="hybridMultilevel"/>
    <w:tmpl w:val="233030DC"/>
    <w:lvl w:ilvl="0" w:tplc="99E20B0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0A143D"/>
    <w:multiLevelType w:val="hybridMultilevel"/>
    <w:tmpl w:val="86CA76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7B0A90"/>
    <w:multiLevelType w:val="hybridMultilevel"/>
    <w:tmpl w:val="EFB8F95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724A5DB2"/>
    <w:multiLevelType w:val="hybridMultilevel"/>
    <w:tmpl w:val="54D2750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7C0F"/>
    <w:rsid w:val="000008D1"/>
    <w:rsid w:val="000064FD"/>
    <w:rsid w:val="00010F15"/>
    <w:rsid w:val="00011EFB"/>
    <w:rsid w:val="00032A14"/>
    <w:rsid w:val="00035FE9"/>
    <w:rsid w:val="00037F9C"/>
    <w:rsid w:val="00040931"/>
    <w:rsid w:val="000422BC"/>
    <w:rsid w:val="0005784B"/>
    <w:rsid w:val="000607A6"/>
    <w:rsid w:val="00061D39"/>
    <w:rsid w:val="00065C14"/>
    <w:rsid w:val="000676AF"/>
    <w:rsid w:val="00071943"/>
    <w:rsid w:val="000732C8"/>
    <w:rsid w:val="00074A95"/>
    <w:rsid w:val="00082C19"/>
    <w:rsid w:val="00090198"/>
    <w:rsid w:val="00091886"/>
    <w:rsid w:val="000A46EA"/>
    <w:rsid w:val="000B1E15"/>
    <w:rsid w:val="000C2291"/>
    <w:rsid w:val="000C27FD"/>
    <w:rsid w:val="000C2C90"/>
    <w:rsid w:val="000D16C4"/>
    <w:rsid w:val="000D4B3D"/>
    <w:rsid w:val="000E17D0"/>
    <w:rsid w:val="000E1A01"/>
    <w:rsid w:val="000E2CDE"/>
    <w:rsid w:val="000E34E8"/>
    <w:rsid w:val="000E4B34"/>
    <w:rsid w:val="000E57E1"/>
    <w:rsid w:val="000F7C0F"/>
    <w:rsid w:val="00101BBB"/>
    <w:rsid w:val="001038E4"/>
    <w:rsid w:val="00105483"/>
    <w:rsid w:val="00111FE5"/>
    <w:rsid w:val="0011281E"/>
    <w:rsid w:val="001145FD"/>
    <w:rsid w:val="00117802"/>
    <w:rsid w:val="001202F1"/>
    <w:rsid w:val="00122179"/>
    <w:rsid w:val="001240CA"/>
    <w:rsid w:val="00127189"/>
    <w:rsid w:val="0014064B"/>
    <w:rsid w:val="00150ABE"/>
    <w:rsid w:val="00150E96"/>
    <w:rsid w:val="00160D67"/>
    <w:rsid w:val="001625F9"/>
    <w:rsid w:val="00164E0F"/>
    <w:rsid w:val="00172647"/>
    <w:rsid w:val="0017588E"/>
    <w:rsid w:val="00184F17"/>
    <w:rsid w:val="00186E9C"/>
    <w:rsid w:val="00192068"/>
    <w:rsid w:val="001924AB"/>
    <w:rsid w:val="001969DB"/>
    <w:rsid w:val="00197D63"/>
    <w:rsid w:val="001B16F4"/>
    <w:rsid w:val="001B4214"/>
    <w:rsid w:val="001B4D94"/>
    <w:rsid w:val="001B7566"/>
    <w:rsid w:val="001C0555"/>
    <w:rsid w:val="001C2B33"/>
    <w:rsid w:val="001C3968"/>
    <w:rsid w:val="001D0DBD"/>
    <w:rsid w:val="001D5D46"/>
    <w:rsid w:val="001D6393"/>
    <w:rsid w:val="001D68A6"/>
    <w:rsid w:val="001D6921"/>
    <w:rsid w:val="001E13F7"/>
    <w:rsid w:val="001E6F63"/>
    <w:rsid w:val="001E719A"/>
    <w:rsid w:val="001F03FD"/>
    <w:rsid w:val="001F3C6B"/>
    <w:rsid w:val="001F4435"/>
    <w:rsid w:val="001F6FA9"/>
    <w:rsid w:val="00203928"/>
    <w:rsid w:val="00206F2E"/>
    <w:rsid w:val="002071C7"/>
    <w:rsid w:val="002110E2"/>
    <w:rsid w:val="00212E52"/>
    <w:rsid w:val="00214D6D"/>
    <w:rsid w:val="00215818"/>
    <w:rsid w:val="00231B83"/>
    <w:rsid w:val="002336DC"/>
    <w:rsid w:val="0024567D"/>
    <w:rsid w:val="00245A03"/>
    <w:rsid w:val="00251981"/>
    <w:rsid w:val="0025351B"/>
    <w:rsid w:val="00257544"/>
    <w:rsid w:val="00257820"/>
    <w:rsid w:val="00277645"/>
    <w:rsid w:val="0028267D"/>
    <w:rsid w:val="00285359"/>
    <w:rsid w:val="0028612F"/>
    <w:rsid w:val="00294D91"/>
    <w:rsid w:val="002A24B5"/>
    <w:rsid w:val="002A310C"/>
    <w:rsid w:val="002B13C0"/>
    <w:rsid w:val="002B1FDB"/>
    <w:rsid w:val="002B32EF"/>
    <w:rsid w:val="002B73DE"/>
    <w:rsid w:val="002C402F"/>
    <w:rsid w:val="002C6C5A"/>
    <w:rsid w:val="002C7803"/>
    <w:rsid w:val="002D46EE"/>
    <w:rsid w:val="002E2BFC"/>
    <w:rsid w:val="002E3CA3"/>
    <w:rsid w:val="002E594C"/>
    <w:rsid w:val="002F1BDD"/>
    <w:rsid w:val="002F7D32"/>
    <w:rsid w:val="0030228D"/>
    <w:rsid w:val="00305E84"/>
    <w:rsid w:val="00307FC0"/>
    <w:rsid w:val="00334A14"/>
    <w:rsid w:val="00341C1D"/>
    <w:rsid w:val="0034485E"/>
    <w:rsid w:val="00346E02"/>
    <w:rsid w:val="003511D0"/>
    <w:rsid w:val="00354325"/>
    <w:rsid w:val="00363DEA"/>
    <w:rsid w:val="003707B0"/>
    <w:rsid w:val="0037267E"/>
    <w:rsid w:val="00381CEF"/>
    <w:rsid w:val="00383C9F"/>
    <w:rsid w:val="00384D6A"/>
    <w:rsid w:val="0038549A"/>
    <w:rsid w:val="00386803"/>
    <w:rsid w:val="003A1778"/>
    <w:rsid w:val="003A2AE5"/>
    <w:rsid w:val="003A7286"/>
    <w:rsid w:val="003B0C10"/>
    <w:rsid w:val="003B4A0D"/>
    <w:rsid w:val="003B67B1"/>
    <w:rsid w:val="003C0170"/>
    <w:rsid w:val="003C672C"/>
    <w:rsid w:val="003C69BE"/>
    <w:rsid w:val="003D5691"/>
    <w:rsid w:val="003E15D6"/>
    <w:rsid w:val="003E6CF1"/>
    <w:rsid w:val="003E75AC"/>
    <w:rsid w:val="003F19AC"/>
    <w:rsid w:val="003F3BAC"/>
    <w:rsid w:val="003F43AE"/>
    <w:rsid w:val="0040713B"/>
    <w:rsid w:val="004107F8"/>
    <w:rsid w:val="00410873"/>
    <w:rsid w:val="004119E9"/>
    <w:rsid w:val="0041339C"/>
    <w:rsid w:val="004140F1"/>
    <w:rsid w:val="0041778B"/>
    <w:rsid w:val="0042527D"/>
    <w:rsid w:val="004336CE"/>
    <w:rsid w:val="00435680"/>
    <w:rsid w:val="004410F9"/>
    <w:rsid w:val="00441AD5"/>
    <w:rsid w:val="004422DB"/>
    <w:rsid w:val="004433BC"/>
    <w:rsid w:val="00445801"/>
    <w:rsid w:val="0045001F"/>
    <w:rsid w:val="0045743B"/>
    <w:rsid w:val="0046778F"/>
    <w:rsid w:val="00470BF4"/>
    <w:rsid w:val="00476374"/>
    <w:rsid w:val="004839A6"/>
    <w:rsid w:val="00484B67"/>
    <w:rsid w:val="0048533C"/>
    <w:rsid w:val="00486002"/>
    <w:rsid w:val="004A23EA"/>
    <w:rsid w:val="004A2E53"/>
    <w:rsid w:val="004B17C6"/>
    <w:rsid w:val="004B7BC1"/>
    <w:rsid w:val="004C22F1"/>
    <w:rsid w:val="004C3B7B"/>
    <w:rsid w:val="004C3F9F"/>
    <w:rsid w:val="004D1072"/>
    <w:rsid w:val="004D7625"/>
    <w:rsid w:val="004E08EA"/>
    <w:rsid w:val="004F18A6"/>
    <w:rsid w:val="004F781F"/>
    <w:rsid w:val="00503282"/>
    <w:rsid w:val="00510399"/>
    <w:rsid w:val="00512883"/>
    <w:rsid w:val="00513E09"/>
    <w:rsid w:val="00515244"/>
    <w:rsid w:val="00515A53"/>
    <w:rsid w:val="00527F29"/>
    <w:rsid w:val="005300ED"/>
    <w:rsid w:val="0053258A"/>
    <w:rsid w:val="00534EBD"/>
    <w:rsid w:val="00537CB0"/>
    <w:rsid w:val="00542893"/>
    <w:rsid w:val="0054628F"/>
    <w:rsid w:val="005463F6"/>
    <w:rsid w:val="005470B0"/>
    <w:rsid w:val="00547EB6"/>
    <w:rsid w:val="00550253"/>
    <w:rsid w:val="0055642C"/>
    <w:rsid w:val="005677FE"/>
    <w:rsid w:val="00567B48"/>
    <w:rsid w:val="005734F6"/>
    <w:rsid w:val="00573A3E"/>
    <w:rsid w:val="0058027E"/>
    <w:rsid w:val="005841DE"/>
    <w:rsid w:val="00593354"/>
    <w:rsid w:val="0059378C"/>
    <w:rsid w:val="005A0972"/>
    <w:rsid w:val="005A3044"/>
    <w:rsid w:val="005A77A7"/>
    <w:rsid w:val="005B1654"/>
    <w:rsid w:val="005C2640"/>
    <w:rsid w:val="005C4B3B"/>
    <w:rsid w:val="005D74C9"/>
    <w:rsid w:val="005E6802"/>
    <w:rsid w:val="005F0937"/>
    <w:rsid w:val="005F44D8"/>
    <w:rsid w:val="005F6460"/>
    <w:rsid w:val="005F678B"/>
    <w:rsid w:val="005F67C1"/>
    <w:rsid w:val="005F725F"/>
    <w:rsid w:val="006034AF"/>
    <w:rsid w:val="00616944"/>
    <w:rsid w:val="0062638A"/>
    <w:rsid w:val="006263D6"/>
    <w:rsid w:val="006304D9"/>
    <w:rsid w:val="0063161A"/>
    <w:rsid w:val="006324E4"/>
    <w:rsid w:val="00635A74"/>
    <w:rsid w:val="0064302D"/>
    <w:rsid w:val="006441D3"/>
    <w:rsid w:val="006511D7"/>
    <w:rsid w:val="00651886"/>
    <w:rsid w:val="00656C9D"/>
    <w:rsid w:val="00656F72"/>
    <w:rsid w:val="0066155C"/>
    <w:rsid w:val="0066272F"/>
    <w:rsid w:val="00664B55"/>
    <w:rsid w:val="00665BB2"/>
    <w:rsid w:val="00665DD6"/>
    <w:rsid w:val="006678E1"/>
    <w:rsid w:val="00671397"/>
    <w:rsid w:val="00673722"/>
    <w:rsid w:val="00675DD6"/>
    <w:rsid w:val="00676C7A"/>
    <w:rsid w:val="006776A8"/>
    <w:rsid w:val="00684BB3"/>
    <w:rsid w:val="00693ED4"/>
    <w:rsid w:val="00695FE1"/>
    <w:rsid w:val="00697B47"/>
    <w:rsid w:val="006A0E61"/>
    <w:rsid w:val="006A1F3F"/>
    <w:rsid w:val="006A3517"/>
    <w:rsid w:val="006B78B8"/>
    <w:rsid w:val="006B7DD9"/>
    <w:rsid w:val="006D0A7F"/>
    <w:rsid w:val="006D125F"/>
    <w:rsid w:val="006D2F6B"/>
    <w:rsid w:val="006F2E47"/>
    <w:rsid w:val="00701031"/>
    <w:rsid w:val="00714ABD"/>
    <w:rsid w:val="007201A9"/>
    <w:rsid w:val="00722380"/>
    <w:rsid w:val="00730DE7"/>
    <w:rsid w:val="00731E17"/>
    <w:rsid w:val="00732E98"/>
    <w:rsid w:val="00734BCC"/>
    <w:rsid w:val="007363F1"/>
    <w:rsid w:val="00737C6E"/>
    <w:rsid w:val="00743797"/>
    <w:rsid w:val="00750C97"/>
    <w:rsid w:val="00755DE0"/>
    <w:rsid w:val="007573A9"/>
    <w:rsid w:val="00763E12"/>
    <w:rsid w:val="00764152"/>
    <w:rsid w:val="00766D74"/>
    <w:rsid w:val="00774C49"/>
    <w:rsid w:val="0077593D"/>
    <w:rsid w:val="0078506B"/>
    <w:rsid w:val="00786B89"/>
    <w:rsid w:val="00787422"/>
    <w:rsid w:val="007950EB"/>
    <w:rsid w:val="007A43A6"/>
    <w:rsid w:val="007A7EBA"/>
    <w:rsid w:val="007B7E4A"/>
    <w:rsid w:val="007C0E4C"/>
    <w:rsid w:val="007E0E73"/>
    <w:rsid w:val="00812F45"/>
    <w:rsid w:val="00814AD0"/>
    <w:rsid w:val="0081546E"/>
    <w:rsid w:val="00815587"/>
    <w:rsid w:val="00815ECF"/>
    <w:rsid w:val="00821C51"/>
    <w:rsid w:val="00824EAF"/>
    <w:rsid w:val="00824FDA"/>
    <w:rsid w:val="00825348"/>
    <w:rsid w:val="008364BD"/>
    <w:rsid w:val="008475A5"/>
    <w:rsid w:val="00851B54"/>
    <w:rsid w:val="008526C4"/>
    <w:rsid w:val="00852B7C"/>
    <w:rsid w:val="008537BF"/>
    <w:rsid w:val="008601BF"/>
    <w:rsid w:val="008628B0"/>
    <w:rsid w:val="00863732"/>
    <w:rsid w:val="00870F8F"/>
    <w:rsid w:val="00875E3A"/>
    <w:rsid w:val="008833A4"/>
    <w:rsid w:val="0088745A"/>
    <w:rsid w:val="008927FA"/>
    <w:rsid w:val="00894E7B"/>
    <w:rsid w:val="008A2749"/>
    <w:rsid w:val="008A47CE"/>
    <w:rsid w:val="008C2F94"/>
    <w:rsid w:val="008C662A"/>
    <w:rsid w:val="008C6F27"/>
    <w:rsid w:val="008D17ED"/>
    <w:rsid w:val="008D6339"/>
    <w:rsid w:val="008D6B6E"/>
    <w:rsid w:val="008F4DAD"/>
    <w:rsid w:val="008F7DDA"/>
    <w:rsid w:val="00900BAB"/>
    <w:rsid w:val="009028C6"/>
    <w:rsid w:val="00907EEE"/>
    <w:rsid w:val="00911198"/>
    <w:rsid w:val="0091539E"/>
    <w:rsid w:val="00915FC3"/>
    <w:rsid w:val="00925EE2"/>
    <w:rsid w:val="009271E7"/>
    <w:rsid w:val="00930905"/>
    <w:rsid w:val="00930DF9"/>
    <w:rsid w:val="009333B9"/>
    <w:rsid w:val="00933A3B"/>
    <w:rsid w:val="00934C40"/>
    <w:rsid w:val="0093522F"/>
    <w:rsid w:val="0093675D"/>
    <w:rsid w:val="00940245"/>
    <w:rsid w:val="00945755"/>
    <w:rsid w:val="00950BFB"/>
    <w:rsid w:val="0095428A"/>
    <w:rsid w:val="00960C76"/>
    <w:rsid w:val="00963A3B"/>
    <w:rsid w:val="00971AA2"/>
    <w:rsid w:val="00972AF1"/>
    <w:rsid w:val="00972B56"/>
    <w:rsid w:val="00984E3C"/>
    <w:rsid w:val="0099703B"/>
    <w:rsid w:val="00997E99"/>
    <w:rsid w:val="009A18D1"/>
    <w:rsid w:val="009A494A"/>
    <w:rsid w:val="009B1FA6"/>
    <w:rsid w:val="009B606B"/>
    <w:rsid w:val="009B73F5"/>
    <w:rsid w:val="009B7DD7"/>
    <w:rsid w:val="009C0546"/>
    <w:rsid w:val="009D48F4"/>
    <w:rsid w:val="009E0175"/>
    <w:rsid w:val="009E1E94"/>
    <w:rsid w:val="009E37F1"/>
    <w:rsid w:val="009E394E"/>
    <w:rsid w:val="009E50D6"/>
    <w:rsid w:val="009E53FA"/>
    <w:rsid w:val="009F45E5"/>
    <w:rsid w:val="00A0252E"/>
    <w:rsid w:val="00A06DCE"/>
    <w:rsid w:val="00A10DD6"/>
    <w:rsid w:val="00A129BC"/>
    <w:rsid w:val="00A137F0"/>
    <w:rsid w:val="00A16D75"/>
    <w:rsid w:val="00A2486B"/>
    <w:rsid w:val="00A37A3C"/>
    <w:rsid w:val="00A40B76"/>
    <w:rsid w:val="00A47BBF"/>
    <w:rsid w:val="00A47F50"/>
    <w:rsid w:val="00A600A2"/>
    <w:rsid w:val="00A6697B"/>
    <w:rsid w:val="00A66FFA"/>
    <w:rsid w:val="00A7150F"/>
    <w:rsid w:val="00A729C1"/>
    <w:rsid w:val="00A72F5D"/>
    <w:rsid w:val="00A76BE9"/>
    <w:rsid w:val="00A77BBF"/>
    <w:rsid w:val="00A81CC8"/>
    <w:rsid w:val="00A8309E"/>
    <w:rsid w:val="00A910AD"/>
    <w:rsid w:val="00AA00C3"/>
    <w:rsid w:val="00AA2732"/>
    <w:rsid w:val="00AA73E1"/>
    <w:rsid w:val="00AB0522"/>
    <w:rsid w:val="00AB4506"/>
    <w:rsid w:val="00AB700C"/>
    <w:rsid w:val="00AC2FE3"/>
    <w:rsid w:val="00AC4C20"/>
    <w:rsid w:val="00AC7454"/>
    <w:rsid w:val="00AD2E2D"/>
    <w:rsid w:val="00AD4D3D"/>
    <w:rsid w:val="00AE0A4A"/>
    <w:rsid w:val="00AF19E8"/>
    <w:rsid w:val="00B05B8C"/>
    <w:rsid w:val="00B12709"/>
    <w:rsid w:val="00B13EEA"/>
    <w:rsid w:val="00B2040B"/>
    <w:rsid w:val="00B224BE"/>
    <w:rsid w:val="00B26919"/>
    <w:rsid w:val="00B3003B"/>
    <w:rsid w:val="00B33734"/>
    <w:rsid w:val="00B3378D"/>
    <w:rsid w:val="00B35D0F"/>
    <w:rsid w:val="00B37B42"/>
    <w:rsid w:val="00B52867"/>
    <w:rsid w:val="00B55644"/>
    <w:rsid w:val="00B579F3"/>
    <w:rsid w:val="00B57AA5"/>
    <w:rsid w:val="00B65585"/>
    <w:rsid w:val="00B678D2"/>
    <w:rsid w:val="00B748AE"/>
    <w:rsid w:val="00B77CCF"/>
    <w:rsid w:val="00B813D2"/>
    <w:rsid w:val="00B86969"/>
    <w:rsid w:val="00B9707A"/>
    <w:rsid w:val="00BA37CF"/>
    <w:rsid w:val="00BA6E61"/>
    <w:rsid w:val="00BC144D"/>
    <w:rsid w:val="00BC194C"/>
    <w:rsid w:val="00BD7195"/>
    <w:rsid w:val="00BD7680"/>
    <w:rsid w:val="00BE0C0A"/>
    <w:rsid w:val="00BE2101"/>
    <w:rsid w:val="00BE35D1"/>
    <w:rsid w:val="00BE7AAC"/>
    <w:rsid w:val="00BF066E"/>
    <w:rsid w:val="00BF0FC0"/>
    <w:rsid w:val="00BF739C"/>
    <w:rsid w:val="00C00192"/>
    <w:rsid w:val="00C02012"/>
    <w:rsid w:val="00C040B7"/>
    <w:rsid w:val="00C0479B"/>
    <w:rsid w:val="00C11C58"/>
    <w:rsid w:val="00C213F3"/>
    <w:rsid w:val="00C257D4"/>
    <w:rsid w:val="00C32570"/>
    <w:rsid w:val="00C420D4"/>
    <w:rsid w:val="00C443D8"/>
    <w:rsid w:val="00C47F62"/>
    <w:rsid w:val="00C508FF"/>
    <w:rsid w:val="00C5625F"/>
    <w:rsid w:val="00C62953"/>
    <w:rsid w:val="00C64E16"/>
    <w:rsid w:val="00C84C01"/>
    <w:rsid w:val="00C94DE5"/>
    <w:rsid w:val="00CA2749"/>
    <w:rsid w:val="00CB01DB"/>
    <w:rsid w:val="00CC0A65"/>
    <w:rsid w:val="00CD1044"/>
    <w:rsid w:val="00CD12C1"/>
    <w:rsid w:val="00CD19F2"/>
    <w:rsid w:val="00CD6B4F"/>
    <w:rsid w:val="00CE2A47"/>
    <w:rsid w:val="00CE6C96"/>
    <w:rsid w:val="00CF240F"/>
    <w:rsid w:val="00CF2AEB"/>
    <w:rsid w:val="00CF4E3E"/>
    <w:rsid w:val="00CF5F3D"/>
    <w:rsid w:val="00D045FE"/>
    <w:rsid w:val="00D07E04"/>
    <w:rsid w:val="00D113AD"/>
    <w:rsid w:val="00D172A5"/>
    <w:rsid w:val="00D21A00"/>
    <w:rsid w:val="00D238E8"/>
    <w:rsid w:val="00D24D24"/>
    <w:rsid w:val="00D35E2F"/>
    <w:rsid w:val="00D41D42"/>
    <w:rsid w:val="00D50BAE"/>
    <w:rsid w:val="00D51AD1"/>
    <w:rsid w:val="00D53B54"/>
    <w:rsid w:val="00D57355"/>
    <w:rsid w:val="00D60472"/>
    <w:rsid w:val="00D604FE"/>
    <w:rsid w:val="00D62D19"/>
    <w:rsid w:val="00D744D6"/>
    <w:rsid w:val="00D869B9"/>
    <w:rsid w:val="00D87DE4"/>
    <w:rsid w:val="00D90623"/>
    <w:rsid w:val="00D908EC"/>
    <w:rsid w:val="00D931A1"/>
    <w:rsid w:val="00D9523E"/>
    <w:rsid w:val="00DA102F"/>
    <w:rsid w:val="00DC69E4"/>
    <w:rsid w:val="00DD0558"/>
    <w:rsid w:val="00DD0E41"/>
    <w:rsid w:val="00DD12AF"/>
    <w:rsid w:val="00DD1D2C"/>
    <w:rsid w:val="00DE15E1"/>
    <w:rsid w:val="00DE33AA"/>
    <w:rsid w:val="00DE3D15"/>
    <w:rsid w:val="00DF0A99"/>
    <w:rsid w:val="00DF1D86"/>
    <w:rsid w:val="00DF6B69"/>
    <w:rsid w:val="00E01A92"/>
    <w:rsid w:val="00E07ADB"/>
    <w:rsid w:val="00E07AE2"/>
    <w:rsid w:val="00E10D8F"/>
    <w:rsid w:val="00E14232"/>
    <w:rsid w:val="00E152B0"/>
    <w:rsid w:val="00E17918"/>
    <w:rsid w:val="00E21E54"/>
    <w:rsid w:val="00E242AB"/>
    <w:rsid w:val="00E30834"/>
    <w:rsid w:val="00E31B59"/>
    <w:rsid w:val="00E42E95"/>
    <w:rsid w:val="00E43D46"/>
    <w:rsid w:val="00E4566A"/>
    <w:rsid w:val="00E507E9"/>
    <w:rsid w:val="00E5552A"/>
    <w:rsid w:val="00E63678"/>
    <w:rsid w:val="00E658A9"/>
    <w:rsid w:val="00E6616F"/>
    <w:rsid w:val="00E67008"/>
    <w:rsid w:val="00E77E37"/>
    <w:rsid w:val="00E8288D"/>
    <w:rsid w:val="00E83A9E"/>
    <w:rsid w:val="00E85A2B"/>
    <w:rsid w:val="00E908DC"/>
    <w:rsid w:val="00E91533"/>
    <w:rsid w:val="00E932A2"/>
    <w:rsid w:val="00EA042B"/>
    <w:rsid w:val="00EB2107"/>
    <w:rsid w:val="00EB4D7D"/>
    <w:rsid w:val="00EB6894"/>
    <w:rsid w:val="00EC587D"/>
    <w:rsid w:val="00EC6BFA"/>
    <w:rsid w:val="00ED0C04"/>
    <w:rsid w:val="00ED59A3"/>
    <w:rsid w:val="00ED6342"/>
    <w:rsid w:val="00ED6EAF"/>
    <w:rsid w:val="00EE0F99"/>
    <w:rsid w:val="00EE5C85"/>
    <w:rsid w:val="00EE614A"/>
    <w:rsid w:val="00EE6251"/>
    <w:rsid w:val="00EE7711"/>
    <w:rsid w:val="00EF155F"/>
    <w:rsid w:val="00EF1B9C"/>
    <w:rsid w:val="00EF28D6"/>
    <w:rsid w:val="00EF4AFC"/>
    <w:rsid w:val="00EF6A47"/>
    <w:rsid w:val="00F00E3D"/>
    <w:rsid w:val="00F01A2E"/>
    <w:rsid w:val="00F02143"/>
    <w:rsid w:val="00F03585"/>
    <w:rsid w:val="00F03F60"/>
    <w:rsid w:val="00F114B4"/>
    <w:rsid w:val="00F1413C"/>
    <w:rsid w:val="00F14180"/>
    <w:rsid w:val="00F142DA"/>
    <w:rsid w:val="00F14747"/>
    <w:rsid w:val="00F219E3"/>
    <w:rsid w:val="00F25981"/>
    <w:rsid w:val="00F30A6A"/>
    <w:rsid w:val="00F3588D"/>
    <w:rsid w:val="00F43429"/>
    <w:rsid w:val="00F46C9E"/>
    <w:rsid w:val="00F47C2B"/>
    <w:rsid w:val="00F54FC4"/>
    <w:rsid w:val="00F62B81"/>
    <w:rsid w:val="00F64139"/>
    <w:rsid w:val="00F65C37"/>
    <w:rsid w:val="00F70EC2"/>
    <w:rsid w:val="00F77252"/>
    <w:rsid w:val="00F813D9"/>
    <w:rsid w:val="00F8422D"/>
    <w:rsid w:val="00F84555"/>
    <w:rsid w:val="00F9562C"/>
    <w:rsid w:val="00FB5920"/>
    <w:rsid w:val="00FC0557"/>
    <w:rsid w:val="00FC49C0"/>
    <w:rsid w:val="00FC64E3"/>
    <w:rsid w:val="00FD0995"/>
    <w:rsid w:val="00FD49BB"/>
    <w:rsid w:val="00FD4FB8"/>
    <w:rsid w:val="00FD6135"/>
    <w:rsid w:val="00FE00F7"/>
    <w:rsid w:val="00FE0EF3"/>
    <w:rsid w:val="00FE159E"/>
    <w:rsid w:val="00FE215B"/>
    <w:rsid w:val="00FE4F10"/>
    <w:rsid w:val="00FE5A91"/>
    <w:rsid w:val="00FE6092"/>
    <w:rsid w:val="00FE7071"/>
    <w:rsid w:val="00FF4690"/>
    <w:rsid w:val="0B8C97B4"/>
    <w:rsid w:val="14E0A415"/>
    <w:rsid w:val="18496191"/>
    <w:rsid w:val="1D872293"/>
    <w:rsid w:val="1D875F60"/>
    <w:rsid w:val="2632B708"/>
    <w:rsid w:val="28B3EFA5"/>
    <w:rsid w:val="2F4D4A6B"/>
    <w:rsid w:val="30C14849"/>
    <w:rsid w:val="3317CE3E"/>
    <w:rsid w:val="386E5697"/>
    <w:rsid w:val="4843F7B9"/>
    <w:rsid w:val="49DE2176"/>
    <w:rsid w:val="5077048E"/>
    <w:rsid w:val="59CFE824"/>
    <w:rsid w:val="5BC74014"/>
    <w:rsid w:val="6D3B0712"/>
    <w:rsid w:val="74FB10FE"/>
    <w:rsid w:val="7AE76C5B"/>
    <w:rsid w:val="7EE0EF3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217D003"/>
  <w15:docId w15:val="{B3ACF8D1-2FAE-42FA-9AD2-90B00D9D3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24"/>
  </w:style>
  <w:style w:type="paragraph" w:styleId="Heading3">
    <w:name w:val="heading 3"/>
    <w:basedOn w:val="Normal"/>
    <w:link w:val="Heading3Char"/>
    <w:uiPriority w:val="9"/>
    <w:qFormat/>
    <w:rsid w:val="00010F15"/>
    <w:pPr>
      <w:spacing w:before="100" w:beforeAutospacing="1" w:after="100" w:afterAutospacing="1" w:line="240" w:lineRule="auto"/>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F7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14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14B4"/>
  </w:style>
  <w:style w:type="paragraph" w:styleId="Footer">
    <w:name w:val="footer"/>
    <w:basedOn w:val="Normal"/>
    <w:link w:val="FooterChar"/>
    <w:uiPriority w:val="99"/>
    <w:unhideWhenUsed/>
    <w:rsid w:val="00F114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14B4"/>
  </w:style>
  <w:style w:type="paragraph" w:customStyle="1" w:styleId="paragraph">
    <w:name w:val="paragraph"/>
    <w:basedOn w:val="Normal"/>
    <w:rsid w:val="00972B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72B56"/>
  </w:style>
  <w:style w:type="character" w:customStyle="1" w:styleId="eop">
    <w:name w:val="eop"/>
    <w:basedOn w:val="DefaultParagraphFont"/>
    <w:rsid w:val="00972B56"/>
  </w:style>
  <w:style w:type="character" w:customStyle="1" w:styleId="bcx0">
    <w:name w:val="bcx0"/>
    <w:basedOn w:val="DefaultParagraphFont"/>
    <w:rsid w:val="00972B56"/>
  </w:style>
  <w:style w:type="character" w:customStyle="1" w:styleId="contextualspellingandgrammarerror">
    <w:name w:val="contextualspellingandgrammarerror"/>
    <w:basedOn w:val="DefaultParagraphFont"/>
    <w:rsid w:val="00972B56"/>
  </w:style>
  <w:style w:type="character" w:customStyle="1" w:styleId="advancedproofingissue">
    <w:name w:val="advancedproofingissue"/>
    <w:basedOn w:val="DefaultParagraphFont"/>
    <w:rsid w:val="00972B56"/>
  </w:style>
  <w:style w:type="character" w:styleId="Hyperlink">
    <w:name w:val="Hyperlink"/>
    <w:basedOn w:val="DefaultParagraphFont"/>
    <w:uiPriority w:val="99"/>
    <w:unhideWhenUsed/>
    <w:rsid w:val="001B4D94"/>
    <w:rPr>
      <w:color w:val="0000FF"/>
      <w:u w:val="single"/>
    </w:rPr>
  </w:style>
  <w:style w:type="paragraph" w:styleId="ListParagraph">
    <w:name w:val="List Paragraph"/>
    <w:basedOn w:val="Normal"/>
    <w:uiPriority w:val="34"/>
    <w:qFormat/>
    <w:rsid w:val="001B4D94"/>
    <w:pPr>
      <w:ind w:left="720"/>
      <w:contextualSpacing/>
    </w:pPr>
  </w:style>
  <w:style w:type="character" w:styleId="PlaceholderText">
    <w:name w:val="Placeholder Text"/>
    <w:basedOn w:val="DefaultParagraphFont"/>
    <w:uiPriority w:val="99"/>
    <w:semiHidden/>
    <w:rsid w:val="00F813D9"/>
    <w:rPr>
      <w:color w:val="808080"/>
    </w:rPr>
  </w:style>
  <w:style w:type="character" w:styleId="FollowedHyperlink">
    <w:name w:val="FollowedHyperlink"/>
    <w:basedOn w:val="DefaultParagraphFont"/>
    <w:uiPriority w:val="99"/>
    <w:semiHidden/>
    <w:unhideWhenUsed/>
    <w:rsid w:val="00E67008"/>
    <w:rPr>
      <w:color w:val="954F72" w:themeColor="followedHyperlink"/>
      <w:u w:val="single"/>
    </w:rPr>
  </w:style>
  <w:style w:type="paragraph" w:styleId="BalloonText">
    <w:name w:val="Balloon Text"/>
    <w:basedOn w:val="Normal"/>
    <w:link w:val="BalloonTextChar"/>
    <w:uiPriority w:val="99"/>
    <w:semiHidden/>
    <w:unhideWhenUsed/>
    <w:rsid w:val="00AC74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7454"/>
    <w:rPr>
      <w:rFonts w:ascii="Segoe UI" w:hAnsi="Segoe UI" w:cs="Segoe UI"/>
      <w:sz w:val="18"/>
      <w:szCs w:val="18"/>
    </w:rPr>
  </w:style>
  <w:style w:type="paragraph" w:customStyle="1" w:styleId="xmsonormal">
    <w:name w:val="x_msonormal"/>
    <w:basedOn w:val="Normal"/>
    <w:rsid w:val="00FE00F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liiuoa8gh">
    <w:name w:val="markliiuoa8gh"/>
    <w:basedOn w:val="DefaultParagraphFont"/>
    <w:rsid w:val="00FE00F7"/>
  </w:style>
  <w:style w:type="character" w:customStyle="1" w:styleId="markyy28xf12c">
    <w:name w:val="markyy28xf12c"/>
    <w:basedOn w:val="DefaultParagraphFont"/>
    <w:rsid w:val="00FE00F7"/>
  </w:style>
  <w:style w:type="character" w:customStyle="1" w:styleId="ms-button-flexcontainer">
    <w:name w:val="ms-button-flexcontainer"/>
    <w:basedOn w:val="DefaultParagraphFont"/>
    <w:rsid w:val="00FE00F7"/>
  </w:style>
  <w:style w:type="character" w:customStyle="1" w:styleId="Heading3Char">
    <w:name w:val="Heading 3 Char"/>
    <w:basedOn w:val="DefaultParagraphFont"/>
    <w:link w:val="Heading3"/>
    <w:uiPriority w:val="9"/>
    <w:rsid w:val="00010F15"/>
    <w:rPr>
      <w:rFonts w:ascii="Times" w:hAnsi="Times"/>
      <w:b/>
      <w:bCs/>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5565">
      <w:bodyDiv w:val="1"/>
      <w:marLeft w:val="0"/>
      <w:marRight w:val="0"/>
      <w:marTop w:val="0"/>
      <w:marBottom w:val="0"/>
      <w:divBdr>
        <w:top w:val="none" w:sz="0" w:space="0" w:color="auto"/>
        <w:left w:val="none" w:sz="0" w:space="0" w:color="auto"/>
        <w:bottom w:val="none" w:sz="0" w:space="0" w:color="auto"/>
        <w:right w:val="none" w:sz="0" w:space="0" w:color="auto"/>
      </w:divBdr>
    </w:div>
    <w:div w:id="583414779">
      <w:bodyDiv w:val="1"/>
      <w:marLeft w:val="0"/>
      <w:marRight w:val="0"/>
      <w:marTop w:val="0"/>
      <w:marBottom w:val="0"/>
      <w:divBdr>
        <w:top w:val="none" w:sz="0" w:space="0" w:color="auto"/>
        <w:left w:val="none" w:sz="0" w:space="0" w:color="auto"/>
        <w:bottom w:val="none" w:sz="0" w:space="0" w:color="auto"/>
        <w:right w:val="none" w:sz="0" w:space="0" w:color="auto"/>
      </w:divBdr>
      <w:divsChild>
        <w:div w:id="839589963">
          <w:marLeft w:val="0"/>
          <w:marRight w:val="0"/>
          <w:marTop w:val="0"/>
          <w:marBottom w:val="0"/>
          <w:divBdr>
            <w:top w:val="none" w:sz="0" w:space="0" w:color="auto"/>
            <w:left w:val="none" w:sz="0" w:space="0" w:color="auto"/>
            <w:bottom w:val="none" w:sz="0" w:space="0" w:color="auto"/>
            <w:right w:val="none" w:sz="0" w:space="0" w:color="auto"/>
          </w:divBdr>
        </w:div>
        <w:div w:id="15085984">
          <w:marLeft w:val="0"/>
          <w:marRight w:val="0"/>
          <w:marTop w:val="0"/>
          <w:marBottom w:val="0"/>
          <w:divBdr>
            <w:top w:val="none" w:sz="0" w:space="0" w:color="auto"/>
            <w:left w:val="none" w:sz="0" w:space="0" w:color="auto"/>
            <w:bottom w:val="none" w:sz="0" w:space="0" w:color="auto"/>
            <w:right w:val="none" w:sz="0" w:space="0" w:color="auto"/>
          </w:divBdr>
        </w:div>
        <w:div w:id="1856575030">
          <w:marLeft w:val="0"/>
          <w:marRight w:val="0"/>
          <w:marTop w:val="0"/>
          <w:marBottom w:val="0"/>
          <w:divBdr>
            <w:top w:val="none" w:sz="0" w:space="0" w:color="auto"/>
            <w:left w:val="none" w:sz="0" w:space="0" w:color="auto"/>
            <w:bottom w:val="none" w:sz="0" w:space="0" w:color="auto"/>
            <w:right w:val="none" w:sz="0" w:space="0" w:color="auto"/>
          </w:divBdr>
        </w:div>
      </w:divsChild>
    </w:div>
    <w:div w:id="698626583">
      <w:bodyDiv w:val="1"/>
      <w:marLeft w:val="0"/>
      <w:marRight w:val="0"/>
      <w:marTop w:val="0"/>
      <w:marBottom w:val="0"/>
      <w:divBdr>
        <w:top w:val="none" w:sz="0" w:space="0" w:color="auto"/>
        <w:left w:val="none" w:sz="0" w:space="0" w:color="auto"/>
        <w:bottom w:val="none" w:sz="0" w:space="0" w:color="auto"/>
        <w:right w:val="none" w:sz="0" w:space="0" w:color="auto"/>
      </w:divBdr>
      <w:divsChild>
        <w:div w:id="979916520">
          <w:marLeft w:val="0"/>
          <w:marRight w:val="0"/>
          <w:marTop w:val="0"/>
          <w:marBottom w:val="0"/>
          <w:divBdr>
            <w:top w:val="none" w:sz="0" w:space="0" w:color="auto"/>
            <w:left w:val="none" w:sz="0" w:space="0" w:color="auto"/>
            <w:bottom w:val="none" w:sz="0" w:space="0" w:color="auto"/>
            <w:right w:val="none" w:sz="0" w:space="0" w:color="auto"/>
          </w:divBdr>
          <w:divsChild>
            <w:div w:id="141892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810243">
      <w:bodyDiv w:val="1"/>
      <w:marLeft w:val="0"/>
      <w:marRight w:val="0"/>
      <w:marTop w:val="0"/>
      <w:marBottom w:val="0"/>
      <w:divBdr>
        <w:top w:val="none" w:sz="0" w:space="0" w:color="auto"/>
        <w:left w:val="none" w:sz="0" w:space="0" w:color="auto"/>
        <w:bottom w:val="none" w:sz="0" w:space="0" w:color="auto"/>
        <w:right w:val="none" w:sz="0" w:space="0" w:color="auto"/>
      </w:divBdr>
    </w:div>
    <w:div w:id="1652321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getberkshireactive.org/week-nine-rounders" TargetMode="External"/><Relationship Id="rId18" Type="http://schemas.openxmlformats.org/officeDocument/2006/relationships/hyperlink" Target="https://www.literacyshed.com/blackhole.html"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getberkshireactive.org/week-nine-rounders" TargetMode="External"/><Relationship Id="rId17" Type="http://schemas.openxmlformats.org/officeDocument/2006/relationships/hyperlink" Target="https://classroom.thenational.academy/subjects-by-year/year-5/subjects/maths" TargetMode="External"/><Relationship Id="rId2" Type="http://schemas.openxmlformats.org/officeDocument/2006/relationships/customXml" Target="../customXml/item2.xml"/><Relationship Id="rId16" Type="http://schemas.openxmlformats.org/officeDocument/2006/relationships/hyperlink" Target="https://getberkshireactive.org/week-nine-rounder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youtube.com/watch?v=IwxbrikcwUE" TargetMode="External"/><Relationship Id="rId5" Type="http://schemas.openxmlformats.org/officeDocument/2006/relationships/styles" Target="styles.xml"/><Relationship Id="rId15" Type="http://schemas.openxmlformats.org/officeDocument/2006/relationships/hyperlink" Target="https://www.code-decode.net/en/parcours/variables?src=hoc" TargetMode="External"/><Relationship Id="rId10" Type="http://schemas.openxmlformats.org/officeDocument/2006/relationships/image" Target="media/image1.jpe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lassroom.thenational.academy/lessons/to-apply-length-conversions-to-proble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A8108D82E8CD4439E0083AD21CAD23F" ma:contentTypeVersion="12" ma:contentTypeDescription="Create a new document." ma:contentTypeScope="" ma:versionID="bbd2b935905b87064daf28f5f5ccd935">
  <xsd:schema xmlns:xsd="http://www.w3.org/2001/XMLSchema" xmlns:xs="http://www.w3.org/2001/XMLSchema" xmlns:p="http://schemas.microsoft.com/office/2006/metadata/properties" xmlns:ns3="b35d852d-e68f-4799-b1d8-e0dc4642f4be" xmlns:ns4="1287378b-fa1e-4e4c-a4fc-4ccf83d67a30" targetNamespace="http://schemas.microsoft.com/office/2006/metadata/properties" ma:root="true" ma:fieldsID="c9349f7f85675d55a0ba1526b2e2e3e7" ns3:_="" ns4:_="">
    <xsd:import namespace="b35d852d-e68f-4799-b1d8-e0dc4642f4be"/>
    <xsd:import namespace="1287378b-fa1e-4e4c-a4fc-4ccf83d67a3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5d852d-e68f-4799-b1d8-e0dc4642f4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287378b-fa1e-4e4c-a4fc-4ccf83d67a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C938AFA-C3AB-47BC-A66E-FB784157DDC1}">
  <ds:schemaRefs>
    <ds:schemaRef ds:uri="http://schemas.microsoft.com/sharepoint/v3/contenttype/forms"/>
  </ds:schemaRefs>
</ds:datastoreItem>
</file>

<file path=customXml/itemProps2.xml><?xml version="1.0" encoding="utf-8"?>
<ds:datastoreItem xmlns:ds="http://schemas.openxmlformats.org/officeDocument/2006/customXml" ds:itemID="{E778715C-7A24-4C04-86FB-3FB12BB8F5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5d852d-e68f-4799-b1d8-e0dc4642f4be"/>
    <ds:schemaRef ds:uri="1287378b-fa1e-4e4c-a4fc-4ccf83d67a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879761-EED1-4761-960C-6FE5C722D292}">
  <ds:schemaRefs>
    <ds:schemaRef ds:uri="b35d852d-e68f-4799-b1d8-e0dc4642f4be"/>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purl.org/dc/elements/1.1/"/>
    <ds:schemaRef ds:uri="http://schemas.microsoft.com/office/2006/metadata/properties"/>
    <ds:schemaRef ds:uri="1287378b-fa1e-4e4c-a4fc-4ccf83d67a3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709</Words>
  <Characters>4045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Suzie Wright</dc:creator>
  <cp:keywords/>
  <dc:description/>
  <cp:lastModifiedBy>Taiyibha Ahmed</cp:lastModifiedBy>
  <cp:revision>2</cp:revision>
  <cp:lastPrinted>2020-04-21T06:54:00Z</cp:lastPrinted>
  <dcterms:created xsi:type="dcterms:W3CDTF">2020-07-11T12:06:00Z</dcterms:created>
  <dcterms:modified xsi:type="dcterms:W3CDTF">2020-07-11T12:06:00Z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0x0101007A8108D82E8CD4439E0083AD21CAD23F</vt:lpwstr>
  </property>
</Properties>
</file>