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6690"/>
        <w:gridCol w:w="7026"/>
      </w:tblGrid>
      <w:tr w:rsidR="005B1569" w:rsidTr="00826B41">
        <w:tc>
          <w:tcPr>
            <w:tcW w:w="6690" w:type="dxa"/>
          </w:tcPr>
          <w:p w:rsidR="005B1569" w:rsidRPr="00263DCD" w:rsidRDefault="005B1569">
            <w:pPr>
              <w:rPr>
                <w:b/>
                <w:sz w:val="28"/>
                <w:highlight w:val="green"/>
              </w:rPr>
            </w:pPr>
            <w:r w:rsidRPr="005B1569">
              <w:rPr>
                <w:b/>
                <w:sz w:val="28"/>
              </w:rPr>
              <w:t>Adverbial Phrases</w:t>
            </w:r>
          </w:p>
        </w:tc>
        <w:tc>
          <w:tcPr>
            <w:tcW w:w="7026" w:type="dxa"/>
            <w:vMerge w:val="restart"/>
          </w:tcPr>
          <w:p w:rsidR="005B1569" w:rsidRPr="00263DCD" w:rsidRDefault="005B1569" w:rsidP="003C0929">
            <w:pPr>
              <w:rPr>
                <w:b/>
                <w:sz w:val="28"/>
                <w:highlight w:val="yellow"/>
              </w:rPr>
            </w:pPr>
            <w:r w:rsidRPr="00263DCD">
              <w:rPr>
                <w:b/>
                <w:sz w:val="28"/>
                <w:highlight w:val="yellow"/>
              </w:rPr>
              <w:t>Main Clause</w:t>
            </w:r>
          </w:p>
        </w:tc>
      </w:tr>
      <w:tr w:rsidR="00826B41" w:rsidTr="00826B41">
        <w:tc>
          <w:tcPr>
            <w:tcW w:w="6690" w:type="dxa"/>
          </w:tcPr>
          <w:p w:rsidR="00826B41" w:rsidRPr="00263DCD" w:rsidRDefault="00826B41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cyan"/>
              </w:rPr>
              <w:t xml:space="preserve">Time – </w:t>
            </w:r>
            <w:r w:rsidRPr="00263DCD">
              <w:rPr>
                <w:b/>
                <w:i/>
                <w:sz w:val="28"/>
                <w:highlight w:val="cyan"/>
              </w:rPr>
              <w:t>when?</w:t>
            </w:r>
          </w:p>
        </w:tc>
        <w:tc>
          <w:tcPr>
            <w:tcW w:w="7026" w:type="dxa"/>
            <w:vMerge/>
          </w:tcPr>
          <w:p w:rsidR="00826B41" w:rsidRPr="00263DCD" w:rsidRDefault="00826B41">
            <w:pPr>
              <w:rPr>
                <w:b/>
                <w:sz w:val="28"/>
              </w:rPr>
            </w:pPr>
          </w:p>
        </w:tc>
      </w:tr>
      <w:tr w:rsidR="00826B41" w:rsidTr="00826B41">
        <w:tc>
          <w:tcPr>
            <w:tcW w:w="6690" w:type="dxa"/>
          </w:tcPr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yesterday evening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in the morning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later on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as soon as possible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at break time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during lunch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in a few minutes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before long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after school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within seconds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quite slowly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at first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tomorrow night</w:t>
            </w:r>
          </w:p>
        </w:tc>
        <w:tc>
          <w:tcPr>
            <w:tcW w:w="7026" w:type="dxa"/>
          </w:tcPr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we walk the dog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John eats breakfast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tidy your room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I went to the park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it will be time for PE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he cycled to school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Jake hurt his finger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Emma got told off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she runs away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they are going to the cinema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the children were lost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they formed a plan</w:t>
            </w:r>
          </w:p>
          <w:p w:rsidR="00826B41" w:rsidRPr="00263DCD" w:rsidRDefault="00826B41">
            <w:pPr>
              <w:rPr>
                <w:sz w:val="28"/>
              </w:rPr>
            </w:pPr>
            <w:r w:rsidRPr="00263DCD">
              <w:rPr>
                <w:sz w:val="28"/>
              </w:rPr>
              <w:t>Jenny played football</w:t>
            </w:r>
          </w:p>
        </w:tc>
      </w:tr>
    </w:tbl>
    <w:p w:rsidR="00263DCD" w:rsidRPr="00263DCD" w:rsidRDefault="00263DCD" w:rsidP="00263DCD">
      <w:pPr>
        <w:spacing w:after="0"/>
        <w:ind w:left="567"/>
        <w:rPr>
          <w:sz w:val="28"/>
        </w:rPr>
      </w:pPr>
      <w:r>
        <w:rPr>
          <w:sz w:val="28"/>
        </w:rPr>
        <w:br/>
        <w:t>C</w:t>
      </w:r>
      <w:r w:rsidRPr="00263DCD">
        <w:rPr>
          <w:sz w:val="28"/>
        </w:rPr>
        <w:t xml:space="preserve">hoose a main clause, and add detail using </w:t>
      </w:r>
      <w:r w:rsidRPr="00263DCD">
        <w:rPr>
          <w:sz w:val="28"/>
          <w:u w:val="single"/>
        </w:rPr>
        <w:t>at least one</w:t>
      </w:r>
      <w:r w:rsidRPr="00263DCD">
        <w:rPr>
          <w:sz w:val="28"/>
        </w:rPr>
        <w:t xml:space="preserve"> adverbial phrase from the table above.</w:t>
      </w:r>
      <w:r>
        <w:rPr>
          <w:sz w:val="28"/>
        </w:rPr>
        <w:t xml:space="preserve"> Shade each part of the sentence in the correct colour.</w:t>
      </w:r>
    </w:p>
    <w:p w:rsidR="00263DCD" w:rsidRPr="00263DCD" w:rsidRDefault="00263DCD" w:rsidP="00263DCD">
      <w:pPr>
        <w:spacing w:after="0"/>
        <w:ind w:left="567"/>
        <w:rPr>
          <w:b/>
          <w:sz w:val="28"/>
        </w:rPr>
      </w:pPr>
      <w:r w:rsidRPr="00263DCD">
        <w:rPr>
          <w:b/>
          <w:sz w:val="28"/>
        </w:rPr>
        <w:t>Remember: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Phrases can go before or after the main clause</w:t>
      </w:r>
      <w:r w:rsidR="005B1569">
        <w:rPr>
          <w:sz w:val="28"/>
        </w:rPr>
        <w:t>.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Make sure your sentence makes sense.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Add a capital letter and a full stop.</w:t>
      </w:r>
      <w:bookmarkStart w:id="0" w:name="_GoBack"/>
      <w:bookmarkEnd w:id="0"/>
    </w:p>
    <w:p w:rsid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Put a comma after each phrase and the main clause (except the last one – that’s where the full stop goes!)</w:t>
      </w:r>
    </w:p>
    <w:p w:rsidR="00263DCD" w:rsidRDefault="00263DCD" w:rsidP="00263DCD">
      <w:pPr>
        <w:spacing w:after="0"/>
        <w:rPr>
          <w:sz w:val="28"/>
        </w:rPr>
      </w:pPr>
    </w:p>
    <w:p w:rsidR="00263DCD" w:rsidRDefault="00263DCD" w:rsidP="00263DCD">
      <w:pPr>
        <w:spacing w:after="0"/>
        <w:rPr>
          <w:sz w:val="28"/>
        </w:rPr>
      </w:pPr>
      <w:r>
        <w:rPr>
          <w:sz w:val="28"/>
        </w:rPr>
        <w:t>Here is an example:</w:t>
      </w:r>
    </w:p>
    <w:p w:rsidR="00263DCD" w:rsidRDefault="00263DCD" w:rsidP="00263DCD">
      <w:pPr>
        <w:jc w:val="center"/>
        <w:rPr>
          <w:i/>
          <w:sz w:val="28"/>
        </w:rPr>
      </w:pPr>
      <w:r w:rsidRPr="00263DCD">
        <w:rPr>
          <w:i/>
          <w:sz w:val="28"/>
          <w:highlight w:val="cyan"/>
        </w:rPr>
        <w:t>Later on</w:t>
      </w:r>
      <w:r>
        <w:rPr>
          <w:i/>
          <w:sz w:val="28"/>
        </w:rPr>
        <w:t xml:space="preserve">, </w:t>
      </w:r>
      <w:r w:rsidR="00826B41" w:rsidRPr="00826B41">
        <w:rPr>
          <w:i/>
          <w:sz w:val="28"/>
          <w:highlight w:val="yellow"/>
        </w:rPr>
        <w:t>Jenny played football</w:t>
      </w:r>
      <w:r>
        <w:rPr>
          <w:i/>
          <w:sz w:val="28"/>
        </w:rPr>
        <w:t>.</w:t>
      </w:r>
    </w:p>
    <w:p w:rsidR="00263DCD" w:rsidRPr="00263DCD" w:rsidRDefault="00263DCD" w:rsidP="00263DCD">
      <w:pPr>
        <w:jc w:val="center"/>
        <w:rPr>
          <w:sz w:val="28"/>
        </w:rPr>
      </w:pPr>
      <w:r>
        <w:rPr>
          <w:b/>
          <w:sz w:val="28"/>
        </w:rPr>
        <w:t>Challenge!</w:t>
      </w:r>
      <w:r>
        <w:rPr>
          <w:sz w:val="28"/>
        </w:rPr>
        <w:t xml:space="preserve"> Make up your own adverbial phrases to go with one of the main clauses above. Make sure you shade them the correct colour!</w:t>
      </w:r>
    </w:p>
    <w:sectPr w:rsidR="00263DCD" w:rsidRPr="00263DCD" w:rsidSect="00263DCD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C1189"/>
    <w:multiLevelType w:val="hybridMultilevel"/>
    <w:tmpl w:val="D7BC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36"/>
    <w:rsid w:val="00263DCD"/>
    <w:rsid w:val="00310FF6"/>
    <w:rsid w:val="00433AFC"/>
    <w:rsid w:val="005B1569"/>
    <w:rsid w:val="00826B41"/>
    <w:rsid w:val="009A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D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Hellion</dc:creator>
  <cp:lastModifiedBy>Hellion</cp:lastModifiedBy>
  <cp:revision>2</cp:revision>
  <dcterms:created xsi:type="dcterms:W3CDTF">2015-04-26T20:24:00Z</dcterms:created>
  <dcterms:modified xsi:type="dcterms:W3CDTF">2015-04-26T20:24:00Z</dcterms:modified>
</cp:coreProperties>
</file>