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47"/>
        <w:gridCol w:w="1417"/>
      </w:tblGrid>
      <w:tr w:rsidR="0034549C" w:rsidTr="00C926A2">
        <w:trPr>
          <w:trHeight w:val="500"/>
        </w:trPr>
        <w:tc>
          <w:tcPr>
            <w:tcW w:w="3964" w:type="dxa"/>
            <w:gridSpan w:val="2"/>
          </w:tcPr>
          <w:p w:rsidR="0034549C" w:rsidRPr="006D4D42" w:rsidRDefault="0034549C" w:rsidP="00C926A2">
            <w:pPr>
              <w:jc w:val="center"/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Non-Chronological Report Success Criteria</w:t>
            </w:r>
          </w:p>
        </w:tc>
      </w:tr>
      <w:tr w:rsidR="0034549C" w:rsidTr="00C926A2">
        <w:trPr>
          <w:trHeight w:val="481"/>
        </w:trPr>
        <w:tc>
          <w:tcPr>
            <w:tcW w:w="254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Topic title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  <w:tr w:rsidR="0034549C" w:rsidTr="00C926A2">
        <w:trPr>
          <w:trHeight w:val="500"/>
        </w:trPr>
        <w:tc>
          <w:tcPr>
            <w:tcW w:w="254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Introductory paragraph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  <w:tr w:rsidR="0034549C" w:rsidTr="00C926A2">
        <w:trPr>
          <w:trHeight w:val="500"/>
        </w:trPr>
        <w:tc>
          <w:tcPr>
            <w:tcW w:w="254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6D4D42">
              <w:rPr>
                <w:rFonts w:ascii="Comic Sans MS" w:hAnsi="Comic Sans MS"/>
              </w:rPr>
              <w:t>aragraphs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  <w:tr w:rsidR="0034549C" w:rsidTr="00C926A2">
        <w:trPr>
          <w:trHeight w:val="481"/>
        </w:trPr>
        <w:tc>
          <w:tcPr>
            <w:tcW w:w="254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D4D42">
              <w:rPr>
                <w:rFonts w:ascii="Comic Sans MS" w:hAnsi="Comic Sans MS"/>
              </w:rPr>
              <w:t>ubheadings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  <w:tr w:rsidR="0034549C" w:rsidTr="00C926A2">
        <w:trPr>
          <w:trHeight w:val="500"/>
        </w:trPr>
        <w:tc>
          <w:tcPr>
            <w:tcW w:w="254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Formal tone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  <w:tr w:rsidR="0034549C" w:rsidTr="00C926A2">
        <w:trPr>
          <w:trHeight w:val="500"/>
        </w:trPr>
        <w:tc>
          <w:tcPr>
            <w:tcW w:w="254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Third person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  <w:tr w:rsidR="0034549C" w:rsidTr="00C926A2">
        <w:trPr>
          <w:trHeight w:val="500"/>
        </w:trPr>
        <w:tc>
          <w:tcPr>
            <w:tcW w:w="254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Fronted adverbials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  <w:tr w:rsidR="0034549C" w:rsidTr="00C926A2">
        <w:trPr>
          <w:trHeight w:val="500"/>
        </w:trPr>
        <w:tc>
          <w:tcPr>
            <w:tcW w:w="254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 xml:space="preserve">Conjunctions 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  <w:tr w:rsidR="0034549C" w:rsidTr="00C926A2">
        <w:trPr>
          <w:trHeight w:val="500"/>
        </w:trPr>
        <w:tc>
          <w:tcPr>
            <w:tcW w:w="254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Concluding Summary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  <w:tr w:rsidR="0034549C" w:rsidTr="00C926A2">
        <w:trPr>
          <w:trHeight w:val="500"/>
        </w:trPr>
        <w:tc>
          <w:tcPr>
            <w:tcW w:w="2547" w:type="dxa"/>
          </w:tcPr>
          <w:p w:rsidR="0034549C" w:rsidRDefault="0034549C" w:rsidP="00C926A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Neat handwriting</w:t>
            </w:r>
          </w:p>
        </w:tc>
        <w:tc>
          <w:tcPr>
            <w:tcW w:w="1417" w:type="dxa"/>
          </w:tcPr>
          <w:p w:rsidR="0034549C" w:rsidRPr="006D4D42" w:rsidRDefault="0034549C" w:rsidP="00C926A2">
            <w:pPr>
              <w:rPr>
                <w:rFonts w:ascii="Comic Sans MS" w:hAnsi="Comic Sans MS"/>
              </w:rPr>
            </w:pPr>
          </w:p>
        </w:tc>
      </w:tr>
    </w:tbl>
    <w:p w:rsidR="007151C6" w:rsidRDefault="0034549C">
      <w:bookmarkStart w:id="0" w:name="_GoBack"/>
      <w:bookmarkEnd w:id="0"/>
    </w:p>
    <w:sectPr w:rsidR="00715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49C"/>
    <w:rsid w:val="0010728A"/>
    <w:rsid w:val="0034549C"/>
    <w:rsid w:val="009C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D5D9FD-DD67-48E3-AEB4-F212D3A7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4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1</cp:revision>
  <dcterms:created xsi:type="dcterms:W3CDTF">2021-12-05T22:11:00Z</dcterms:created>
  <dcterms:modified xsi:type="dcterms:W3CDTF">2021-12-05T22:12:00Z</dcterms:modified>
</cp:coreProperties>
</file>