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4-Accent5"/>
        <w:tblpPr w:leftFromText="180" w:rightFromText="180" w:vertAnchor="text" w:horzAnchor="margin" w:tblpY="97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72A" w:rsidTr="009D23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09072A" w:rsidRPr="0009072A" w:rsidRDefault="0009072A" w:rsidP="009D230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9072A">
              <w:rPr>
                <w:rFonts w:ascii="Comic Sans MS" w:hAnsi="Comic Sans MS"/>
                <w:sz w:val="28"/>
                <w:szCs w:val="28"/>
              </w:rPr>
              <w:t>Technique</w:t>
            </w:r>
          </w:p>
        </w:tc>
        <w:tc>
          <w:tcPr>
            <w:tcW w:w="4508" w:type="dxa"/>
          </w:tcPr>
          <w:p w:rsidR="0009072A" w:rsidRPr="0009072A" w:rsidRDefault="0009072A" w:rsidP="009D23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 w:rsidRPr="0009072A">
              <w:rPr>
                <w:rFonts w:ascii="Comic Sans MS" w:hAnsi="Comic Sans MS"/>
                <w:sz w:val="28"/>
                <w:szCs w:val="28"/>
              </w:rPr>
              <w:t>How + examples</w:t>
            </w:r>
          </w:p>
        </w:tc>
      </w:tr>
      <w:tr w:rsidR="0009072A" w:rsidTr="009D23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9D230A">
              <w:rPr>
                <w:rFonts w:ascii="Comic Sans MS" w:hAnsi="Comic Sans MS"/>
                <w:b w:val="0"/>
                <w:sz w:val="28"/>
                <w:szCs w:val="28"/>
              </w:rPr>
              <w:t>Main Character (MC)</w:t>
            </w:r>
            <w:r>
              <w:rPr>
                <w:rFonts w:ascii="Comic Sans MS" w:hAnsi="Comic Sans MS"/>
                <w:b w:val="0"/>
                <w:sz w:val="28"/>
                <w:szCs w:val="28"/>
              </w:rPr>
              <w:t xml:space="preserve"> on his or her own in an unusual setting.</w:t>
            </w:r>
          </w:p>
        </w:tc>
        <w:tc>
          <w:tcPr>
            <w:tcW w:w="4508" w:type="dxa"/>
            <w:vAlign w:val="center"/>
          </w:tcPr>
          <w:p w:rsidR="0009072A" w:rsidRPr="009D230A" w:rsidRDefault="00AF334B" w:rsidP="009D23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Jo - ruins Old Mill -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Deadman’s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Forest</w:t>
            </w:r>
          </w:p>
        </w:tc>
      </w:tr>
      <w:tr w:rsidR="0009072A" w:rsidTr="009D23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09072A" w:rsidRDefault="0009072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Lull the reading into a false sense of security</w:t>
            </w:r>
          </w:p>
        </w:tc>
        <w:tc>
          <w:tcPr>
            <w:tcW w:w="4508" w:type="dxa"/>
            <w:vAlign w:val="center"/>
          </w:tcPr>
          <w:p w:rsidR="00AF334B" w:rsidRPr="009D230A" w:rsidRDefault="00AF334B" w:rsidP="00AF33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 pond glittered in sunlight </w:t>
            </w:r>
          </w:p>
        </w:tc>
      </w:tr>
      <w:tr w:rsidR="0009072A" w:rsidTr="009D23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09072A" w:rsidRDefault="0009072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Makes setting scary</w:t>
            </w: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4508" w:type="dxa"/>
            <w:vAlign w:val="center"/>
          </w:tcPr>
          <w:p w:rsidR="0009072A" w:rsidRPr="009D230A" w:rsidRDefault="0009072A" w:rsidP="009D23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9072A" w:rsidTr="009D23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MC hears or sees something</w:t>
            </w: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4508" w:type="dxa"/>
            <w:vAlign w:val="center"/>
          </w:tcPr>
          <w:p w:rsidR="0009072A" w:rsidRPr="009D230A" w:rsidRDefault="0009072A" w:rsidP="009D23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9072A" w:rsidTr="009D23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Keep it hidden</w:t>
            </w: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4508" w:type="dxa"/>
            <w:vAlign w:val="center"/>
          </w:tcPr>
          <w:p w:rsidR="0009072A" w:rsidRPr="009D230A" w:rsidRDefault="0009072A" w:rsidP="009D23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9072A" w:rsidTr="009D23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09072A" w:rsidRDefault="0009072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Show how MC feels</w:t>
            </w: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4508" w:type="dxa"/>
            <w:vAlign w:val="center"/>
          </w:tcPr>
          <w:p w:rsidR="0009072A" w:rsidRPr="009D230A" w:rsidRDefault="0009072A" w:rsidP="009D23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9072A" w:rsidTr="009D23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:rsidR="0009072A" w:rsidRDefault="0009072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:rsid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Reveal MC’s thoughts</w:t>
            </w:r>
          </w:p>
          <w:p w:rsidR="009D230A" w:rsidRPr="009D230A" w:rsidRDefault="009D230A" w:rsidP="009D230A">
            <w:pPr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</w:p>
        </w:tc>
        <w:tc>
          <w:tcPr>
            <w:tcW w:w="4508" w:type="dxa"/>
            <w:vAlign w:val="center"/>
          </w:tcPr>
          <w:p w:rsidR="0009072A" w:rsidRPr="009D230A" w:rsidRDefault="0009072A" w:rsidP="009D23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37C0B" w:rsidRPr="0009072A" w:rsidRDefault="0009072A">
      <w:pPr>
        <w:rPr>
          <w:rFonts w:ascii="Comic Sans MS" w:hAnsi="Comic Sans MS"/>
          <w:sz w:val="24"/>
        </w:rPr>
      </w:pPr>
      <w:r w:rsidRPr="0009072A">
        <w:rPr>
          <w:rFonts w:ascii="Comic Sans MS" w:hAnsi="Comic Sans MS"/>
          <w:sz w:val="24"/>
        </w:rPr>
        <w:t>How has Pie Corbett created suspense in this story?</w:t>
      </w:r>
    </w:p>
    <w:p w:rsidR="0009072A" w:rsidRDefault="0009072A"/>
    <w:sectPr w:rsidR="00090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2A"/>
    <w:rsid w:val="0009072A"/>
    <w:rsid w:val="00737C0B"/>
    <w:rsid w:val="009D230A"/>
    <w:rsid w:val="00AF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EBEFF"/>
  <w15:chartTrackingRefBased/>
  <w15:docId w15:val="{F868285A-600D-4EC1-9A20-2D030DAD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9D230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2021-01-10T15:54:00Z</dcterms:created>
  <dcterms:modified xsi:type="dcterms:W3CDTF">2021-01-10T16:16:00Z</dcterms:modified>
</cp:coreProperties>
</file>