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B697C" w14:textId="77777777" w:rsidR="00084CCD" w:rsidRPr="00C72218" w:rsidRDefault="00084CCD" w:rsidP="00C72218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r w:rsidRPr="00C72218">
        <w:rPr>
          <w:rFonts w:asciiTheme="majorHAnsi" w:hAnsiTheme="majorHAnsi" w:cstheme="majorHAnsi"/>
          <w:b/>
          <w:sz w:val="20"/>
          <w:szCs w:val="20"/>
        </w:rPr>
        <w:t>Date:</w:t>
      </w:r>
    </w:p>
    <w:bookmarkEnd w:id="0"/>
    <w:p w14:paraId="061A8DAC" w14:textId="087AD435" w:rsidR="00084CCD" w:rsidRPr="00C72218" w:rsidRDefault="00084CCD" w:rsidP="00C72218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 w:rsidRPr="00C72218">
        <w:rPr>
          <w:rFonts w:asciiTheme="majorHAnsi" w:hAnsiTheme="majorHAnsi" w:cstheme="majorHAnsi"/>
          <w:b/>
          <w:sz w:val="20"/>
          <w:szCs w:val="20"/>
        </w:rPr>
        <w:t>LO: To use ‘ask and answer input block’ in a variable block</w:t>
      </w:r>
      <w:r w:rsidR="00476F17">
        <w:rPr>
          <w:rFonts w:asciiTheme="majorHAnsi" w:hAnsiTheme="majorHAnsi" w:cstheme="majorHAnsi"/>
          <w:b/>
          <w:sz w:val="20"/>
          <w:szCs w:val="20"/>
        </w:rPr>
        <w:t>.</w:t>
      </w:r>
    </w:p>
    <w:p w14:paraId="43B9A7DF" w14:textId="77777777" w:rsidR="005C39F2" w:rsidRDefault="00084CCD" w:rsidP="00C72218">
      <w:pPr>
        <w:spacing w:after="0"/>
        <w:rPr>
          <w:rFonts w:asciiTheme="majorHAnsi" w:hAnsiTheme="majorHAnsi" w:cstheme="majorHAnsi"/>
          <w:b/>
          <w:sz w:val="20"/>
          <w:szCs w:val="20"/>
        </w:rPr>
      </w:pPr>
      <w:r w:rsidRPr="00C72218">
        <w:rPr>
          <w:rFonts w:asciiTheme="majorHAnsi" w:hAnsiTheme="majorHAnsi" w:cstheme="majorHAnsi"/>
          <w:b/>
          <w:sz w:val="20"/>
          <w:szCs w:val="20"/>
        </w:rPr>
        <w:t>C: Maths questions</w:t>
      </w:r>
    </w:p>
    <w:p w14:paraId="4469EC2E" w14:textId="77777777" w:rsidR="00C72218" w:rsidRPr="00C72218" w:rsidRDefault="00C72218" w:rsidP="00C72218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2E967635" w14:textId="77777777" w:rsidR="00084CCD" w:rsidRPr="00084CCD" w:rsidRDefault="00084CCD" w:rsidP="00084C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1BFC0F9" wp14:editId="345AB2DA">
            <wp:simplePos x="0" y="0"/>
            <wp:positionH relativeFrom="margin">
              <wp:posOffset>-635</wp:posOffset>
            </wp:positionH>
            <wp:positionV relativeFrom="paragraph">
              <wp:posOffset>283210</wp:posOffset>
            </wp:positionV>
            <wp:extent cx="3053080" cy="12217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08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CCD">
        <w:rPr>
          <w:rFonts w:asciiTheme="majorHAnsi" w:hAnsiTheme="majorHAnsi" w:cstheme="majorHAnsi"/>
          <w:sz w:val="20"/>
          <w:szCs w:val="20"/>
        </w:rPr>
        <w:t>Match the types of condition to the examples below.</w:t>
      </w:r>
    </w:p>
    <w:p w14:paraId="5D418C65" w14:textId="77777777" w:rsidR="00C72218" w:rsidRDefault="00C72218" w:rsidP="00C72218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8C16FD" wp14:editId="175A9E76">
                <wp:simplePos x="0" y="0"/>
                <wp:positionH relativeFrom="column">
                  <wp:posOffset>3904173</wp:posOffset>
                </wp:positionH>
                <wp:positionV relativeFrom="paragraph">
                  <wp:posOffset>216066</wp:posOffset>
                </wp:positionV>
                <wp:extent cx="1773141" cy="834886"/>
                <wp:effectExtent l="0" t="0" r="17780" b="2286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3141" cy="83488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DAF4DC" w14:textId="77777777" w:rsidR="00C72218" w:rsidRPr="00084CCD" w:rsidRDefault="00C72218" w:rsidP="00C7221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84CCD">
                              <w:rPr>
                                <w:color w:val="000000" w:themeColor="text1"/>
                              </w:rPr>
                              <w:t xml:space="preserve">Condition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stops the </w:t>
                            </w:r>
                            <w:r w:rsidRPr="00084CCD">
                              <w:rPr>
                                <w:color w:val="000000" w:themeColor="text1"/>
                              </w:rPr>
                              <w:t>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8C16FD" id="Oval 5" o:spid="_x0000_s1026" style="position:absolute;margin-left:307.4pt;margin-top:17pt;width:139.6pt;height:6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CWOlwIAAI0FAAAOAAAAZHJzL2Uyb0RvYy54bWysVEtv2zAMvg/YfxB0Xx2nSZsZdYqgRYcB&#10;xVqsHXpWZKkWIIuapMTOfv0o+ZFgLXYYloPC58eHSV5dd40me+G8AlPS/GxGiTAcKmVeS/rj+e7T&#10;ihIfmKmYBiNKehCeXq8/frhqbSHmUIOuhCMIYnzR2pLWIdgiyzyvRcP8GVhhUCnBNSwg616zyrEW&#10;0RudzWezi6wFV1kHXHiP0tteSdcJX0rBw4OUXgSiS4q5hfS69G7jm62vWPHqmK0VH9Jg/5BFw5TB&#10;oBPULQuM7Jx6A9Uo7sCDDGccmgykVFykGrCafPZHNU81syLVgs3xdmqT/3+w/Nv+0RFVlXRJiWEN&#10;fqKHPdNkGTvTWl+gwZN9dAPnkYxldtI18R8LIF3q5mHqpugC4SjMLy/P80VOCUfd6nyxWl1E0Ozo&#10;bZ0PXwQ0JBIlFVor62PBrGD7ex9669Eqig3cKa1Rzgpt4utBqyrKEhOnRtxoR7CEkoYuHwKeWGH4&#10;6JnF2vpqEhUOWvSo34XEfmD+85RImsQjJuNcmJD3qppVog+1nOFvDDZmkWrVBgEjssQkJ+wBYLTs&#10;QUbsvuzBPrqKNMiT8+xvifXOk0eKDCZMzo0y4N4D0FjVELm3H5vUtyZ2KXTbDk0iuYXqgIPjoN8o&#10;b/mdwo94z3x4ZA5XCJcNz0J4wEdqaEsKA0VJDe7Xe/Joj5ONWkpaXMmS+p875gQl+qvBmf+cLxZx&#10;hxOzWF7OkXGnmu2pxuyaG8ApwAHE7BIZ7YMeSemgecHrsYlRUcUMx9gl5cGNzE3oTwXeHy42m2SG&#10;e2tZuDdPlkfw2OA4oc/dC3N2mOSAO/ANxvV9M829bfQ0sNkFkCqN+rGvQ+tx59MMDfcpHpVTPlkd&#10;r+j6NwAAAP//AwBQSwMEFAAGAAgAAAAhAEBUdqTeAAAACgEAAA8AAABkcnMvZG93bnJldi54bWxM&#10;j01PwzAMhu9I+w+RJ3Fj6b7KVppOAzFxZaMHjmlj2mqNUzVZV/493ondbPnR6+dNd6NtxYC9bxwp&#10;mM8iEEilMw1VCvKvw9MGhA+ajG4doYJf9LDLJg+pToy70hGHU6gEh5BPtII6hC6R0pc1Wu1nrkPi&#10;24/rrQ689pU0vb5yuG3lIopiaXVD/KHWHb7VWJ5PF6vAjMf378E+fx6ic5Fv82r5OpgPpR6n4/4F&#10;RMAx/MNw02d1yNipcBcyXrQK4vmK1YOC5Yo7MbDZ3oaCyXi9Bpml8r5C9gcAAP//AwBQSwECLQAU&#10;AAYACAAAACEAtoM4kv4AAADhAQAAEwAAAAAAAAAAAAAAAAAAAAAAW0NvbnRlbnRfVHlwZXNdLnht&#10;bFBLAQItABQABgAIAAAAIQA4/SH/1gAAAJQBAAALAAAAAAAAAAAAAAAAAC8BAABfcmVscy8ucmVs&#10;c1BLAQItABQABgAIAAAAIQCOOCWOlwIAAI0FAAAOAAAAAAAAAAAAAAAAAC4CAABkcnMvZTJvRG9j&#10;LnhtbFBLAQItABQABgAIAAAAIQBAVHak3gAAAAoBAAAPAAAAAAAAAAAAAAAAAPEEAABkcnMvZG93&#10;bnJldi54bWxQSwUGAAAAAAQABADzAAAA/AUAAAAA&#10;" filled="f" strokecolor="black [3213]" strokeweight="1pt">
                <v:stroke joinstyle="miter"/>
                <v:textbox>
                  <w:txbxContent>
                    <w:p w14:paraId="32DAF4DC" w14:textId="77777777" w:rsidR="00C72218" w:rsidRPr="00084CCD" w:rsidRDefault="00C72218" w:rsidP="00C7221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84CCD">
                        <w:rPr>
                          <w:color w:val="000000" w:themeColor="text1"/>
                        </w:rPr>
                        <w:t xml:space="preserve">Condition </w:t>
                      </w:r>
                      <w:r>
                        <w:rPr>
                          <w:color w:val="000000" w:themeColor="text1"/>
                        </w:rPr>
                        <w:t xml:space="preserve">stops the </w:t>
                      </w:r>
                      <w:r w:rsidRPr="00084CCD">
                        <w:rPr>
                          <w:color w:val="000000" w:themeColor="text1"/>
                        </w:rPr>
                        <w:t>action</w:t>
                      </w:r>
                    </w:p>
                  </w:txbxContent>
                </v:textbox>
              </v:oval>
            </w:pict>
          </mc:Fallback>
        </mc:AlternateContent>
      </w:r>
    </w:p>
    <w:p w14:paraId="36B3E0EC" w14:textId="77777777" w:rsidR="00C72218" w:rsidRDefault="00C72218" w:rsidP="00C72218"/>
    <w:p w14:paraId="2DC89C98" w14:textId="77777777" w:rsidR="00C72218" w:rsidRDefault="00C72218" w:rsidP="00C72218"/>
    <w:p w14:paraId="042C4B6A" w14:textId="77777777" w:rsidR="00C72218" w:rsidRDefault="00C72218" w:rsidP="00C72218">
      <w:pPr>
        <w:ind w:left="72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7DD157" wp14:editId="17D49A20">
                <wp:simplePos x="0" y="0"/>
                <wp:positionH relativeFrom="column">
                  <wp:posOffset>3983603</wp:posOffset>
                </wp:positionH>
                <wp:positionV relativeFrom="paragraph">
                  <wp:posOffset>2520978</wp:posOffset>
                </wp:positionV>
                <wp:extent cx="1773141" cy="810536"/>
                <wp:effectExtent l="0" t="0" r="17780" b="2794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3141" cy="8105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16492F" w14:textId="77777777" w:rsidR="00C72218" w:rsidRPr="00C72218" w:rsidRDefault="00C72218" w:rsidP="00C7221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72218">
                              <w:rPr>
                                <w:color w:val="000000" w:themeColor="text1"/>
                                <w:sz w:val="20"/>
                              </w:rPr>
                              <w:t>Condition switches between the actions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7DD157" id="Oval 6" o:spid="_x0000_s1027" style="position:absolute;left:0;text-align:left;margin-left:313.65pt;margin-top:198.5pt;width:139.6pt;height:63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nvYmwIAAJQFAAAOAAAAZHJzL2Uyb0RvYy54bWysVEtv2zAMvg/YfxB0X22n6WNBnSJo0WFA&#10;0QZth54VWaoFyKImKbGzXz9KfiRYix2G5aCIIvnx4Y+8uu4aTXbCeQWmpMVJTokwHCpl3kr64+Xu&#10;yyUlPjBTMQ1GlHQvPL1efv501dqFmEENuhKOIIjxi9aWtA7BLrLM81o0zJ+AFQaVElzDAoruLasc&#10;axG90dksz8+zFlxlHXDhPb7e9kq6TPhSCh4epfQiEF1SzC2k06VzE89secUWb47ZWvEhDfYPWTRM&#10;GQw6Qd2ywMjWqXdQjeIOPMhwwqHJQErFRaoBqynyP6p5rpkVqRZsjrdTm/z/g+UPu7UjqirpOSWG&#10;NfiJHndMk/PYmdb6BRo827UbJI/XWGYnXRP/sQDSpW7up26KLhCOj8XFxWkxLyjhqLss8rPTBJod&#10;vK3z4ZuAhsRLSYXWyvpYMFuw3b0PGBStR6v4bOBOaZ0+mjbxwYNWVXxLQmSNuNGOYAklDV0Rq0CI&#10;IyuUomcWa+urSbew1yJCaPMkJPYD85+lRBITD5iMc2FC0atqVok+1FmOvzHYmEUKnQAjssQkJ+wB&#10;YLTsQUbsPufBPrqKROTJOf9bYr3z5JEigwmTc6MMuI8ANFY1RO7txyb1rYldCt2mS1xJlvFlA9Ue&#10;+eOgHyxv+Z3Cb3nPfFgzh5OEM4fbITziITW0JYXhRkkN7tdH79EeCY5aSlqczJL6n1vmBCX6u0Hq&#10;fy3m8zjKSZifXcxQcMeazbHGbJsbQDIgDzG7dI32QY9X6aB5xSWyilFRxQzH2CXlwY3CTeg3Bq4h&#10;LlarZIbja1m4N8+WR/DY50jUl+6VOTsQOuAoPMA4xe9I3dtGTwOrbQCpEuMPfR2+AI5+otKwpuJu&#10;OZaT1WGZLn8DAAD//wMAUEsDBBQABgAIAAAAIQDGpxgJ4AAAAAsBAAAPAAAAZHJzL2Rvd25yZXYu&#10;eG1sTI9BT4NAEIXvJv6HzZh4s7uCBaEsjRobr7Zy8LiwUyBldwm7pfjvHU/2OJkv732v2C5mYDNO&#10;vndWwuNKAEPbON3bVkL1tXt4BuaDsloNzqKEH/SwLW9vCpVrd7F7nA+hZRRifa4kdCGMOee+6dAo&#10;v3IjWvod3WRUoHNquZ7UhcLNwCMhEm5Ub6mhUyO+ddicDmcjQS/79+/ZpJ87caqrrGrj11l/SHl/&#10;t7xsgAVcwj8Mf/qkDiU51e5stWeDhCRKY0IlxFlKo4jIRLIGVktYR08J8LLg1xvKXwAAAP//AwBQ&#10;SwECLQAUAAYACAAAACEAtoM4kv4AAADhAQAAEwAAAAAAAAAAAAAAAAAAAAAAW0NvbnRlbnRfVHlw&#10;ZXNdLnhtbFBLAQItABQABgAIAAAAIQA4/SH/1gAAAJQBAAALAAAAAAAAAAAAAAAAAC8BAABfcmVs&#10;cy8ucmVsc1BLAQItABQABgAIAAAAIQBmunvYmwIAAJQFAAAOAAAAAAAAAAAAAAAAAC4CAABkcnMv&#10;ZTJvRG9jLnhtbFBLAQItABQABgAIAAAAIQDGpxgJ4AAAAAsBAAAPAAAAAAAAAAAAAAAAAPUEAABk&#10;cnMvZG93bnJldi54bWxQSwUGAAAAAAQABADzAAAAAgYAAAAA&#10;" filled="f" strokecolor="black [3213]" strokeweight="1pt">
                <v:stroke joinstyle="miter"/>
                <v:textbox>
                  <w:txbxContent>
                    <w:p w14:paraId="6816492F" w14:textId="77777777" w:rsidR="00C72218" w:rsidRPr="00C72218" w:rsidRDefault="00C72218" w:rsidP="00C7221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72218">
                        <w:rPr>
                          <w:color w:val="000000" w:themeColor="text1"/>
                          <w:sz w:val="20"/>
                        </w:rPr>
                        <w:t>Condition switches between the actions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2974D9" wp14:editId="1B747DA7">
                <wp:simplePos x="0" y="0"/>
                <wp:positionH relativeFrom="column">
                  <wp:posOffset>3999313</wp:posOffset>
                </wp:positionH>
                <wp:positionV relativeFrom="paragraph">
                  <wp:posOffset>803110</wp:posOffset>
                </wp:positionV>
                <wp:extent cx="1773141" cy="834886"/>
                <wp:effectExtent l="0" t="0" r="17780" b="2286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3141" cy="83488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C20F03" w14:textId="77777777" w:rsidR="00084CCD" w:rsidRPr="00084CCD" w:rsidRDefault="00084CCD" w:rsidP="00084CC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84CCD">
                              <w:rPr>
                                <w:color w:val="000000" w:themeColor="text1"/>
                              </w:rPr>
                              <w:t xml:space="preserve">Condition starts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the </w:t>
                            </w:r>
                            <w:r w:rsidRPr="00084CCD">
                              <w:rPr>
                                <w:color w:val="000000" w:themeColor="text1"/>
                              </w:rPr>
                              <w:t>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2974D9" id="Oval 4" o:spid="_x0000_s1028" style="position:absolute;left:0;text-align:left;margin-left:314.9pt;margin-top:63.25pt;width:139.6pt;height:6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hflmwIAAJQFAAAOAAAAZHJzL2Uyb0RvYy54bWysVN9P2zAQfp+0/8Hy+0hTAnQVKapATJMQ&#10;IGDi2XVsEsnxebbbpPvrd7aTtBpoD9P64Pp8d9/9yHd3edW3iuyEdQ3okuYnM0qE5lA1+q2kP15u&#10;vywocZ7piinQoqR74ejV6vOny84sxRxqUJWwBEG0W3ampLX3ZplljteiZe4EjNColGBb5lG0b1ll&#10;WYforcrms9l51oGtjAUunMPXm6Skq4gvpeD+QUonPFElxdx8PG08N+HMVpds+WaZqRs+pMH+IYuW&#10;NRqDTlA3zDOytc07qLbhFhxIf8KhzUDKhotYA1aTz/6o5rlmRsRasDnOTG1y/w+W3+8eLWmqkhaU&#10;aNbiJ3rYMUWK0JnOuCUaPJtHO0gOr6HMXto2/GMBpI/d3E/dFL0nHB/zi4vTvMgp4ahbnBaLxXkA&#10;zQ7exjr/TUBLwqWkQqnGuFAwW7LdnfPJerQKzxpuG6XwnS2VDqcD1VThLQqBNeJaWYIllNT3+RDw&#10;yArDB88s1JaqiTe/VyKhPgmJ/cD85zGRyMQDJuNcaJ8nVc0qkUKdzfA3BhuziLUqjYABWWKSE/YA&#10;MFomkBE7lT3YB1cRiTw5z/6WWHKePGJk0H5ybhsN9iMAhVUNkZP92KTUmtAl32/6yJV5sAwvG6j2&#10;yB8LabCc4bcNfss75vwjszhJOHO4HfwDHlJBV1IYbpTUYH999B7skeCopaTDySyp+7llVlCivmuk&#10;/te8KMIoR6E4u5ijYI81m2ON3rbXgGRAHmJ28RrsvRqv0kL7iktkHaKiimmOsUvKvR2Fa582Bq4h&#10;LtbraIbja5i/08+GB/DQ50DUl/6VWTMQ2uMo3MM4xe9InWyDp4b11oNsIuMPfR2+AI5+pNKwpsJu&#10;OZaj1WGZrn4DAAD//wMAUEsDBBQABgAIAAAAIQC3Lz6l3gAAAAsBAAAPAAAAZHJzL2Rvd25yZXYu&#10;eG1sTI/BTsMwEETvSPyDtUjcqE1QQxPiVICouNKSA0cnXpKo8TqK3TT8PcuJHkczmnlTbBc3iBmn&#10;0HvScL9SIJAab3tqNVSfu7sNiBANWTN4Qg0/GGBbXl8VJrf+THucD7EVXEIhNxq6GMdcytB06ExY&#10;+RGJvW8/ORNZTq20kzlzuRtkolQqnemJFzoz4muHzfFwchrssn/7mt3jx04d6yqr2oeX2b5rfXuz&#10;PD+BiLjE/zD84TM6lMxU+xPZIAYNaZIxemQjSdcgOJGpjN/VGpL1RoEsC3n5ofwFAAD//wMAUEsB&#10;Ai0AFAAGAAgAAAAhALaDOJL+AAAA4QEAABMAAAAAAAAAAAAAAAAAAAAAAFtDb250ZW50X1R5cGVz&#10;XS54bWxQSwECLQAUAAYACAAAACEAOP0h/9YAAACUAQAACwAAAAAAAAAAAAAAAAAvAQAAX3JlbHMv&#10;LnJlbHNQSwECLQAUAAYACAAAACEALKIX5ZsCAACUBQAADgAAAAAAAAAAAAAAAAAuAgAAZHJzL2Uy&#10;b0RvYy54bWxQSwECLQAUAAYACAAAACEAty8+pd4AAAALAQAADwAAAAAAAAAAAAAAAAD1BAAAZHJz&#10;L2Rvd25yZXYueG1sUEsFBgAAAAAEAAQA8wAAAAAGAAAAAA==&#10;" filled="f" strokecolor="black [3213]" strokeweight="1pt">
                <v:stroke joinstyle="miter"/>
                <v:textbox>
                  <w:txbxContent>
                    <w:p w14:paraId="4EC20F03" w14:textId="77777777" w:rsidR="00084CCD" w:rsidRPr="00084CCD" w:rsidRDefault="00084CCD" w:rsidP="00084CC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84CCD">
                        <w:rPr>
                          <w:color w:val="000000" w:themeColor="text1"/>
                        </w:rPr>
                        <w:t xml:space="preserve">Condition starts </w:t>
                      </w:r>
                      <w:r>
                        <w:rPr>
                          <w:color w:val="000000" w:themeColor="text1"/>
                        </w:rPr>
                        <w:t xml:space="preserve">the </w:t>
                      </w:r>
                      <w:r w:rsidRPr="00084CCD">
                        <w:rPr>
                          <w:color w:val="000000" w:themeColor="text1"/>
                        </w:rPr>
                        <w:t>action</w:t>
                      </w:r>
                    </w:p>
                  </w:txbxContent>
                </v:textbox>
              </v:oval>
            </w:pict>
          </mc:Fallback>
        </mc:AlternateContent>
      </w:r>
      <w:r w:rsidR="00084CCD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F053AD2" wp14:editId="66AE6B3F">
            <wp:simplePos x="0" y="0"/>
            <wp:positionH relativeFrom="margin">
              <wp:align>left</wp:align>
            </wp:positionH>
            <wp:positionV relativeFrom="paragraph">
              <wp:posOffset>453390</wp:posOffset>
            </wp:positionV>
            <wp:extent cx="3028950" cy="14865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55CCF8" w14:textId="77777777" w:rsidR="00C72218" w:rsidRDefault="00C72218" w:rsidP="00C72218">
      <w:pPr>
        <w:ind w:left="7200"/>
      </w:pPr>
    </w:p>
    <w:p w14:paraId="20A5070F" w14:textId="77777777" w:rsidR="00C72218" w:rsidRDefault="00C72218" w:rsidP="00C72218">
      <w:pPr>
        <w:ind w:left="7200"/>
      </w:pPr>
    </w:p>
    <w:p w14:paraId="760C906E" w14:textId="77777777" w:rsidR="00C72218" w:rsidRDefault="00C72218" w:rsidP="00C72218">
      <w:pPr>
        <w:ind w:left="7200"/>
      </w:pPr>
    </w:p>
    <w:p w14:paraId="5B0DBED3" w14:textId="77777777" w:rsidR="00C72218" w:rsidRDefault="00C72218" w:rsidP="00C72218">
      <w:pPr>
        <w:ind w:left="7200"/>
      </w:pPr>
    </w:p>
    <w:p w14:paraId="395E9006" w14:textId="77777777" w:rsidR="00C72218" w:rsidRDefault="00C72218" w:rsidP="00C72218">
      <w:pPr>
        <w:ind w:left="7200"/>
      </w:pPr>
    </w:p>
    <w:p w14:paraId="7BC81B2E" w14:textId="77777777" w:rsidR="00C72218" w:rsidRDefault="00C72218" w:rsidP="00C72218">
      <w:pPr>
        <w:ind w:left="7200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C552B60" wp14:editId="7A6DD365">
            <wp:simplePos x="0" y="0"/>
            <wp:positionH relativeFrom="margin">
              <wp:posOffset>0</wp:posOffset>
            </wp:positionH>
            <wp:positionV relativeFrom="paragraph">
              <wp:posOffset>212421</wp:posOffset>
            </wp:positionV>
            <wp:extent cx="3053080" cy="16205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080" cy="162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C7AE38" w14:textId="77777777" w:rsidR="00C72218" w:rsidRDefault="00C72218" w:rsidP="00C72218">
      <w:pPr>
        <w:ind w:left="7200"/>
      </w:pPr>
    </w:p>
    <w:p w14:paraId="75737395" w14:textId="77777777" w:rsidR="00C72218" w:rsidRDefault="00C72218" w:rsidP="00C72218">
      <w:pPr>
        <w:ind w:left="7200"/>
      </w:pPr>
    </w:p>
    <w:p w14:paraId="692601C7" w14:textId="77777777" w:rsidR="00C72218" w:rsidRDefault="00C72218" w:rsidP="00C72218">
      <w:pPr>
        <w:ind w:left="7200"/>
      </w:pPr>
    </w:p>
    <w:p w14:paraId="721F29CC" w14:textId="77777777" w:rsidR="00C72218" w:rsidRDefault="00C72218" w:rsidP="00C72218">
      <w:pPr>
        <w:ind w:left="7200"/>
      </w:pPr>
    </w:p>
    <w:p w14:paraId="309376A3" w14:textId="77777777" w:rsidR="00C72218" w:rsidRDefault="00C72218" w:rsidP="00C72218">
      <w:pPr>
        <w:ind w:left="7200"/>
      </w:pPr>
    </w:p>
    <w:p w14:paraId="243B2B0D" w14:textId="77777777" w:rsidR="00C72218" w:rsidRDefault="00C72218" w:rsidP="00C72218"/>
    <w:p w14:paraId="0CEF516A" w14:textId="77777777" w:rsidR="00C72218" w:rsidRDefault="00C72218" w:rsidP="00C72218">
      <w:pPr>
        <w:pStyle w:val="ListParagraph"/>
        <w:numPr>
          <w:ilvl w:val="0"/>
          <w:numId w:val="1"/>
        </w:numPr>
      </w:pPr>
      <w:r>
        <w:t>Look at the codes above. In the green boxes there is an = sign. What does this symbol mean?</w:t>
      </w:r>
    </w:p>
    <w:p w14:paraId="5413121E" w14:textId="77777777" w:rsidR="00C72218" w:rsidRDefault="00C72218" w:rsidP="00C72218"/>
    <w:p w14:paraId="7AAAF517" w14:textId="77777777" w:rsidR="00C72218" w:rsidRDefault="00C72218" w:rsidP="00C72218">
      <w:pPr>
        <w:pStyle w:val="ListParagraph"/>
        <w:numPr>
          <w:ilvl w:val="0"/>
          <w:numId w:val="1"/>
        </w:numPr>
      </w:pPr>
      <w:r>
        <w:t>Look at the code below. What will happen if I put in the wrong answer?</w:t>
      </w:r>
    </w:p>
    <w:p w14:paraId="0B897EA7" w14:textId="77777777" w:rsidR="00C72218" w:rsidRDefault="00C72218" w:rsidP="00C72218">
      <w:pPr>
        <w:pStyle w:val="ListParagraph"/>
      </w:pPr>
      <w:r>
        <w:rPr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6253BB81" wp14:editId="414D40C5">
            <wp:simplePos x="0" y="0"/>
            <wp:positionH relativeFrom="margin">
              <wp:posOffset>290168</wp:posOffset>
            </wp:positionH>
            <wp:positionV relativeFrom="paragraph">
              <wp:posOffset>27940</wp:posOffset>
            </wp:positionV>
            <wp:extent cx="2369185" cy="1256030"/>
            <wp:effectExtent l="0" t="0" r="0" b="1270"/>
            <wp:wrapTight wrapText="bothSides">
              <wp:wrapPolygon edited="0">
                <wp:start x="0" y="0"/>
                <wp:lineTo x="0" y="21294"/>
                <wp:lineTo x="21363" y="21294"/>
                <wp:lineTo x="2136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9185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CC738F" w14:textId="77777777" w:rsidR="00C72218" w:rsidRDefault="00C72218" w:rsidP="00C72218">
      <w:pPr>
        <w:pStyle w:val="ListParagraph"/>
        <w:ind w:left="1440"/>
      </w:pPr>
    </w:p>
    <w:p w14:paraId="2279F2D8" w14:textId="77777777" w:rsidR="00C72218" w:rsidRDefault="00C72218" w:rsidP="00C72218">
      <w:pPr>
        <w:pStyle w:val="ListParagraph"/>
        <w:ind w:left="1440"/>
      </w:pPr>
    </w:p>
    <w:p w14:paraId="3B65FD4B" w14:textId="77777777" w:rsidR="00C72218" w:rsidRDefault="00C72218" w:rsidP="00C72218">
      <w:pPr>
        <w:pStyle w:val="ListParagraph"/>
        <w:numPr>
          <w:ilvl w:val="1"/>
          <w:numId w:val="1"/>
        </w:numPr>
      </w:pPr>
      <w:r>
        <w:t>What will happen if I put in the answer 24?</w:t>
      </w:r>
    </w:p>
    <w:p w14:paraId="52B30242" w14:textId="77777777" w:rsidR="00C72218" w:rsidRDefault="00C72218" w:rsidP="00C72218"/>
    <w:p w14:paraId="386A79EA" w14:textId="77777777" w:rsidR="00C72218" w:rsidRDefault="00C72218" w:rsidP="00C72218"/>
    <w:p w14:paraId="67D3DAF9" w14:textId="77777777" w:rsidR="00C72218" w:rsidRDefault="00C72218" w:rsidP="00C72218">
      <w:pPr>
        <w:pStyle w:val="ListParagraph"/>
        <w:numPr>
          <w:ilvl w:val="0"/>
          <w:numId w:val="1"/>
        </w:numPr>
      </w:pPr>
      <w:r>
        <w:t>Look at the code below.</w:t>
      </w:r>
    </w:p>
    <w:p w14:paraId="458481E9" w14:textId="77777777" w:rsidR="00C72218" w:rsidRDefault="00C72218" w:rsidP="00C72218">
      <w:pPr>
        <w:pStyle w:val="ListParagraph"/>
        <w:numPr>
          <w:ilvl w:val="4"/>
          <w:numId w:val="1"/>
        </w:numPr>
      </w:pPr>
      <w:r>
        <w:t>What will I do if I have short hair?</w:t>
      </w:r>
    </w:p>
    <w:p w14:paraId="0778A05D" w14:textId="77777777" w:rsidR="00C72218" w:rsidRDefault="00C72218" w:rsidP="00C72218">
      <w:pPr>
        <w:pStyle w:val="ListParagraph"/>
        <w:ind w:left="3600"/>
      </w:pPr>
    </w:p>
    <w:p w14:paraId="39ACC5A9" w14:textId="77777777" w:rsidR="00C72218" w:rsidRDefault="00C72218" w:rsidP="00C72218">
      <w:pPr>
        <w:pStyle w:val="ListParagraph"/>
        <w:numPr>
          <w:ilvl w:val="4"/>
          <w:numId w:val="1"/>
        </w:numPr>
      </w:pPr>
      <w:r>
        <w:rPr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 wp14:anchorId="4BBA978A" wp14:editId="50545808">
            <wp:simplePos x="0" y="0"/>
            <wp:positionH relativeFrom="column">
              <wp:posOffset>440635</wp:posOffset>
            </wp:positionH>
            <wp:positionV relativeFrom="paragraph">
              <wp:posOffset>-238925</wp:posOffset>
            </wp:positionV>
            <wp:extent cx="1383030" cy="1007110"/>
            <wp:effectExtent l="0" t="0" r="7620" b="254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030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What will I do if I have long hair?</w:t>
      </w:r>
    </w:p>
    <w:p w14:paraId="3427AEE0" w14:textId="77777777" w:rsidR="00C72218" w:rsidRDefault="00C72218" w:rsidP="00C72218">
      <w:pPr>
        <w:pStyle w:val="ListParagraph"/>
      </w:pPr>
    </w:p>
    <w:p w14:paraId="716C8FFA" w14:textId="77777777" w:rsidR="00C72218" w:rsidRDefault="00C72218" w:rsidP="00C72218">
      <w:pPr>
        <w:pStyle w:val="ListParagraph"/>
        <w:numPr>
          <w:ilvl w:val="4"/>
          <w:numId w:val="1"/>
        </w:numPr>
      </w:pPr>
      <w:r>
        <w:t>What is the ‘condition’ in the code?</w:t>
      </w:r>
    </w:p>
    <w:p w14:paraId="6CDC6A65" w14:textId="77777777" w:rsidR="00C72218" w:rsidRPr="00084CCD" w:rsidRDefault="00C72218" w:rsidP="00C72218">
      <w:pPr>
        <w:pStyle w:val="ListParagraph"/>
      </w:pPr>
    </w:p>
    <w:sectPr w:rsidR="00C72218" w:rsidRPr="00084CCD" w:rsidSect="00C72218">
      <w:pgSz w:w="11906" w:h="16838" w:code="9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EA9EC1" w14:textId="77777777" w:rsidR="00525000" w:rsidRDefault="00525000" w:rsidP="00525000">
      <w:pPr>
        <w:spacing w:after="0"/>
      </w:pPr>
      <w:r>
        <w:separator/>
      </w:r>
    </w:p>
  </w:endnote>
  <w:endnote w:type="continuationSeparator" w:id="0">
    <w:p w14:paraId="57F4E30D" w14:textId="77777777" w:rsidR="00525000" w:rsidRDefault="00525000" w:rsidP="0052500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2ED79" w14:textId="77777777" w:rsidR="00525000" w:rsidRDefault="00525000" w:rsidP="00525000">
      <w:pPr>
        <w:spacing w:after="0"/>
      </w:pPr>
      <w:r>
        <w:separator/>
      </w:r>
    </w:p>
  </w:footnote>
  <w:footnote w:type="continuationSeparator" w:id="0">
    <w:p w14:paraId="269EC79B" w14:textId="77777777" w:rsidR="00525000" w:rsidRDefault="00525000" w:rsidP="0052500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DA0820"/>
    <w:multiLevelType w:val="hybridMultilevel"/>
    <w:tmpl w:val="BBCAD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95CDB"/>
    <w:multiLevelType w:val="hybridMultilevel"/>
    <w:tmpl w:val="E16A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BB8"/>
    <w:rsid w:val="00084CCD"/>
    <w:rsid w:val="00302BB8"/>
    <w:rsid w:val="00476F17"/>
    <w:rsid w:val="00525000"/>
    <w:rsid w:val="005C39F2"/>
    <w:rsid w:val="00C7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7CD653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4CC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C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500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25000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2500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25000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A901B0-6433-435C-8E9E-759CFA3F08FB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933c73ff-1f47-478d-836a-52d41c4c8390"/>
    <ds:schemaRef ds:uri="http://schemas.microsoft.com/office/2006/metadata/properties"/>
    <ds:schemaRef ds:uri="http://purl.org/dc/elements/1.1/"/>
    <ds:schemaRef ds:uri="b7193443-4924-4c98-83f1-322a08f1315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6448559-992A-4484-8787-FAFB553EA8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ACA066-B9E8-499B-AA0B-D342259591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2021-03-07T22:10:00Z</dcterms:created>
  <dcterms:modified xsi:type="dcterms:W3CDTF">2021-03-07T22:11:00Z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