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23" w:rsidRDefault="008B26A7">
      <w:r>
        <w:rPr>
          <w:noProof/>
          <w:lang w:eastAsia="en-GB"/>
        </w:rPr>
        <w:drawing>
          <wp:inline distT="0" distB="0" distL="0" distR="0">
            <wp:extent cx="3757295" cy="52603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5" cy="526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6A7" w:rsidRDefault="008B26A7"/>
    <w:p w:rsidR="008B26A7" w:rsidRDefault="008B26A7" w:rsidP="008B26A7">
      <w:pPr>
        <w:spacing w:after="0" w:line="240" w:lineRule="auto"/>
        <w:rPr>
          <w:sz w:val="28"/>
        </w:rPr>
      </w:pPr>
      <w:r w:rsidRPr="008B26A7">
        <w:rPr>
          <w:sz w:val="28"/>
        </w:rPr>
        <w:t xml:space="preserve">Take photos of </w:t>
      </w:r>
      <w:r>
        <w:rPr>
          <w:sz w:val="28"/>
        </w:rPr>
        <w:t>your potato and observe the potato. Make notes on the sheet provided on what you notice.</w:t>
      </w:r>
    </w:p>
    <w:p w:rsidR="008B26A7" w:rsidRDefault="008B26A7" w:rsidP="008B26A7">
      <w:pPr>
        <w:spacing w:after="0" w:line="240" w:lineRule="auto"/>
        <w:rPr>
          <w:sz w:val="28"/>
        </w:rPr>
      </w:pPr>
    </w:p>
    <w:p w:rsidR="008B26A7" w:rsidRPr="008B26A7" w:rsidRDefault="008B26A7" w:rsidP="008B26A7">
      <w:pPr>
        <w:spacing w:after="0" w:line="240" w:lineRule="auto"/>
        <w:rPr>
          <w:sz w:val="28"/>
        </w:rPr>
      </w:pPr>
      <w:r>
        <w:rPr>
          <w:sz w:val="28"/>
        </w:rPr>
        <w:t>This is a fun way to notice root development.</w:t>
      </w:r>
      <w:bookmarkStart w:id="0" w:name="_GoBack"/>
      <w:bookmarkEnd w:id="0"/>
    </w:p>
    <w:sectPr w:rsidR="008B26A7" w:rsidRPr="008B2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6A7"/>
    <w:rsid w:val="00121223"/>
    <w:rsid w:val="001E7E0D"/>
    <w:rsid w:val="008B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5C8C0"/>
  <w15:chartTrackingRefBased/>
  <w15:docId w15:val="{CFD5E4E2-6E34-4BC2-A0DF-00429032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2021-02-17T09:21:00Z</dcterms:created>
  <dcterms:modified xsi:type="dcterms:W3CDTF">2021-02-17T09:30:00Z</dcterms:modified>
</cp:coreProperties>
</file>