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8C367F" w14:textId="3C34F557" w:rsidR="00AA470F" w:rsidRDefault="00503979">
      <w:r w:rsidRPr="00503979">
        <w:drawing>
          <wp:anchor distT="0" distB="0" distL="114300" distR="114300" simplePos="0" relativeHeight="251659264" behindDoc="1" locked="0" layoutInCell="1" allowOverlap="1" wp14:anchorId="4124C166" wp14:editId="7B66A85D">
            <wp:simplePos x="0" y="0"/>
            <wp:positionH relativeFrom="column">
              <wp:posOffset>58552</wp:posOffset>
            </wp:positionH>
            <wp:positionV relativeFrom="paragraph">
              <wp:posOffset>109</wp:posOffset>
            </wp:positionV>
            <wp:extent cx="556895" cy="753745"/>
            <wp:effectExtent l="0" t="0" r="0" b="8255"/>
            <wp:wrapTight wrapText="bothSides">
              <wp:wrapPolygon edited="0">
                <wp:start x="0" y="0"/>
                <wp:lineTo x="0" y="21291"/>
                <wp:lineTo x="20689" y="21291"/>
                <wp:lineTo x="20689" y="0"/>
                <wp:lineTo x="0" y="0"/>
              </wp:wrapPolygon>
            </wp:wrapTight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FC8DD62-E5C1-4A71-B302-26BA3DE39E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FC8DD62-E5C1-4A71-B302-26BA3DE39E1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LO: </w:t>
      </w:r>
      <w:r w:rsidRPr="00503979">
        <w:t>Compare and contrast a small area of the UK and a contrasting non-European country.</w:t>
      </w:r>
    </w:p>
    <w:p w14:paraId="256901FF" w14:textId="352DE19C" w:rsidR="00503979" w:rsidRDefault="00503979">
      <w:r>
        <w:rPr>
          <w:noProof/>
        </w:rPr>
        <w:drawing>
          <wp:anchor distT="0" distB="0" distL="114300" distR="114300" simplePos="0" relativeHeight="251658240" behindDoc="1" locked="0" layoutInCell="1" allowOverlap="1" wp14:anchorId="6039C142" wp14:editId="13B90E19">
            <wp:simplePos x="0" y="0"/>
            <wp:positionH relativeFrom="margin">
              <wp:posOffset>-382905</wp:posOffset>
            </wp:positionH>
            <wp:positionV relativeFrom="paragraph">
              <wp:posOffset>756285</wp:posOffset>
            </wp:positionV>
            <wp:extent cx="10005695" cy="5659755"/>
            <wp:effectExtent l="0" t="0" r="0" b="0"/>
            <wp:wrapTight wrapText="bothSides">
              <wp:wrapPolygon edited="0">
                <wp:start x="0" y="0"/>
                <wp:lineTo x="0" y="21520"/>
                <wp:lineTo x="21549" y="21520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695" cy="565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C: </w:t>
      </w:r>
      <w:r w:rsidRPr="00503979">
        <w:t>Understand geographical similarities and differences through studying the human and physical geography of a small area of the UK and a contrasting non-European country.</w:t>
      </w:r>
      <w:r w:rsidRPr="00503979">
        <w:rPr>
          <w:noProof/>
        </w:rPr>
        <w:t xml:space="preserve"> </w:t>
      </w:r>
    </w:p>
    <w:sectPr w:rsidR="00503979" w:rsidSect="00503979">
      <w:pgSz w:w="16838" w:h="11906" w:orient="landscape"/>
      <w:pgMar w:top="568" w:right="144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79"/>
    <w:rsid w:val="00503979"/>
    <w:rsid w:val="00AA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078E3"/>
  <w15:chartTrackingRefBased/>
  <w15:docId w15:val="{BBB17969-B99F-4BA2-9217-14EE52C4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B5C8F-A412-401F-BB18-379707E002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BF192A-DD1B-4FC4-BA35-6FBAC181E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CE4A71-99FC-45F5-B345-40BDB04BA55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33c73ff-1f47-478d-836a-52d41c4c8390"/>
    <ds:schemaRef ds:uri="b7193443-4924-4c98-83f1-322a08f13154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2020-04-16T13:16:00Z</dcterms:created>
  <dcterms:modified xsi:type="dcterms:W3CDTF">2020-04-16T13:18:00Z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