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F2D" w:rsidRDefault="008B0F2D" w:rsidP="008B0F2D">
      <w:pPr>
        <w:widowControl w:val="0"/>
        <w:autoSpaceDE w:val="0"/>
        <w:autoSpaceDN w:val="0"/>
        <w:adjustRightInd w:val="0"/>
        <w:spacing w:before="100" w:after="100" w:line="240" w:lineRule="auto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7"/>
          <w:szCs w:val="27"/>
        </w:rPr>
        <w:t>SNORKELLING Mark scheme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Q1.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Both symbols correct, as shown: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1438275" cy="100012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Q2.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0.07 circled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Q3.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Award </w:t>
      </w:r>
      <w:r>
        <w:rPr>
          <w:rFonts w:ascii="Arial" w:hAnsi="Arial" w:cs="Arial"/>
          <w:b/>
          <w:bCs/>
        </w:rPr>
        <w:t>TWO</w:t>
      </w:r>
      <w:r>
        <w:rPr>
          <w:rFonts w:ascii="Arial" w:hAnsi="Arial" w:cs="Arial"/>
        </w:rPr>
        <w:t xml:space="preserve"> marks for all four rows completed correctly as shown: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476500" cy="37147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3714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 xml:space="preserve">If the answer is incorrect, award </w:t>
      </w:r>
      <w:r>
        <w:rPr>
          <w:rFonts w:ascii="Arial" w:hAnsi="Arial" w:cs="Arial"/>
          <w:b/>
          <w:bCs/>
        </w:rPr>
        <w:t>ONE</w:t>
      </w:r>
      <w:r>
        <w:rPr>
          <w:rFonts w:ascii="Arial" w:hAnsi="Arial" w:cs="Arial"/>
        </w:rPr>
        <w:t xml:space="preserve"> mark for three rows completed correctly.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27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 xml:space="preserve">Accept alternative unambiguous positive indications of the correct numbers, </w:t>
      </w:r>
      <w:proofErr w:type="spellStart"/>
      <w:r>
        <w:rPr>
          <w:rFonts w:ascii="Arial" w:hAnsi="Arial" w:cs="Arial"/>
          <w:i/>
          <w:iCs/>
        </w:rPr>
        <w:t>e.g</w:t>
      </w:r>
      <w:proofErr w:type="spellEnd"/>
      <w:r>
        <w:rPr>
          <w:rFonts w:ascii="Arial" w:hAnsi="Arial" w:cs="Arial"/>
          <w:i/>
          <w:iCs/>
        </w:rPr>
        <w:t xml:space="preserve"> numbers ticked.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after="0" w:line="240" w:lineRule="auto"/>
        <w:ind w:right="1134"/>
        <w:jc w:val="right"/>
        <w:rPr>
          <w:rFonts w:ascii="Times New Roman" w:hAnsi="Times New Roman"/>
          <w:b/>
          <w:bCs/>
          <w:sz w:val="18"/>
          <w:szCs w:val="18"/>
        </w:rPr>
      </w:pPr>
      <w:r>
        <w:rPr>
          <w:rFonts w:ascii="Times New Roman" w:hAnsi="Times New Roman"/>
          <w:b/>
          <w:bCs/>
          <w:sz w:val="18"/>
          <w:szCs w:val="18"/>
        </w:rPr>
        <w:t>Up to 2m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>[2]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Q4.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Numbers in order as shown: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762250" cy="371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> 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Q5.</w:t>
      </w:r>
    </w:p>
    <w:tbl>
      <w:tblPr>
        <w:tblW w:w="0" w:type="auto"/>
        <w:tblInd w:w="44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65"/>
        <w:gridCol w:w="1078"/>
        <w:gridCol w:w="467"/>
        <w:gridCol w:w="1092"/>
      </w:tblGrid>
      <w:tr w:rsidR="008B0F2D" w:rsidTr="006A02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76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8B0F2D" w:rsidRDefault="008B0F2D" w:rsidP="006A02A6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47  ÷ </w:t>
            </w:r>
          </w:p>
        </w:tc>
        <w:tc>
          <w:tcPr>
            <w:tcW w:w="10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8B0F2D" w:rsidRDefault="008B0F2D" w:rsidP="006A02A6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100</w:t>
            </w:r>
          </w:p>
        </w:tc>
        <w:tc>
          <w:tcPr>
            <w:tcW w:w="467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8B0F2D" w:rsidRDefault="008B0F2D" w:rsidP="006A02A6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=</w:t>
            </w:r>
          </w:p>
        </w:tc>
        <w:tc>
          <w:tcPr>
            <w:tcW w:w="109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8B0F2D" w:rsidRDefault="008B0F2D" w:rsidP="006A02A6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0.47</w:t>
            </w:r>
          </w:p>
        </w:tc>
      </w:tr>
    </w:tbl>
    <w:p w:rsidR="008B0F2D" w:rsidRDefault="008B0F2D" w:rsidP="008B0F2D">
      <w:pPr>
        <w:widowControl w:val="0"/>
        <w:autoSpaceDE w:val="0"/>
        <w:autoSpaceDN w:val="0"/>
        <w:adjustRightInd w:val="0"/>
        <w:spacing w:before="240" w:after="0" w:line="240" w:lineRule="auto"/>
        <w:ind w:left="567" w:right="567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AND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 </w:t>
      </w:r>
    </w:p>
    <w:tbl>
      <w:tblPr>
        <w:tblW w:w="0" w:type="auto"/>
        <w:tblInd w:w="67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3"/>
        <w:gridCol w:w="467"/>
        <w:gridCol w:w="1078"/>
        <w:gridCol w:w="957"/>
      </w:tblGrid>
      <w:tr w:rsidR="008B0F2D" w:rsidTr="006A02A6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9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8B0F2D" w:rsidRDefault="008B0F2D" w:rsidP="006A02A6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4.07</w:t>
            </w:r>
          </w:p>
        </w:tc>
        <w:tc>
          <w:tcPr>
            <w:tcW w:w="467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8B0F2D" w:rsidRDefault="008B0F2D" w:rsidP="006A02A6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×</w:t>
            </w:r>
          </w:p>
        </w:tc>
        <w:tc>
          <w:tcPr>
            <w:tcW w:w="10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left w:w="108" w:type="dxa"/>
              <w:right w:w="108" w:type="dxa"/>
            </w:tcMar>
          </w:tcPr>
          <w:p w:rsidR="008B0F2D" w:rsidRDefault="008B0F2D" w:rsidP="006A02A6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10</w:t>
            </w:r>
          </w:p>
        </w:tc>
        <w:tc>
          <w:tcPr>
            <w:tcW w:w="957" w:type="dxa"/>
            <w:tcBorders>
              <w:top w:val="single" w:sz="8" w:space="0" w:color="FFFFFF"/>
              <w:left w:val="nil"/>
              <w:bottom w:val="single" w:sz="8" w:space="0" w:color="FFFFFF"/>
              <w:right w:val="single" w:sz="8" w:space="0" w:color="FFFFFF"/>
            </w:tcBorders>
            <w:tcMar>
              <w:left w:w="108" w:type="dxa"/>
              <w:right w:w="108" w:type="dxa"/>
            </w:tcMar>
          </w:tcPr>
          <w:p w:rsidR="008B0F2D" w:rsidRDefault="008B0F2D" w:rsidP="006A02A6">
            <w:pPr>
              <w:widowControl w:val="0"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=   </w:t>
            </w:r>
            <w:r>
              <w:rPr>
                <w:rFonts w:ascii="Arial" w:hAnsi="Arial" w:cs="Arial"/>
                <w:b/>
                <w:bCs/>
              </w:rPr>
              <w:t>40.7</w:t>
            </w:r>
          </w:p>
        </w:tc>
      </w:tr>
    </w:tbl>
    <w:p w:rsidR="008B0F2D" w:rsidRDefault="008B0F2D" w:rsidP="008B0F2D">
      <w:pPr>
        <w:widowControl w:val="0"/>
        <w:autoSpaceDE w:val="0"/>
        <w:autoSpaceDN w:val="0"/>
        <w:adjustRightInd w:val="0"/>
        <w:spacing w:before="60" w:after="0" w:line="240" w:lineRule="auto"/>
        <w:ind w:left="2268" w:right="1701"/>
        <w:rPr>
          <w:rFonts w:ascii="Arial" w:hAnsi="Arial" w:cs="Arial"/>
          <w:i/>
          <w:iCs/>
        </w:rPr>
      </w:pPr>
      <w:r>
        <w:rPr>
          <w:rFonts w:ascii="Arial" w:hAnsi="Arial" w:cs="Arial"/>
          <w:i/>
          <w:iCs/>
        </w:rPr>
        <w:t>Numbers within calculations may be given in either order.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60" w:after="0" w:line="240" w:lineRule="auto"/>
        <w:jc w:val="righ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[1]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before="450" w:after="45" w:line="240" w:lineRule="auto"/>
        <w:ind w:left="150" w:right="45"/>
        <w:rPr>
          <w:rFonts w:ascii="Arial" w:hAnsi="Arial" w:cs="Arial"/>
          <w:b/>
          <w:bCs/>
          <w:color w:val="000000"/>
          <w:sz w:val="27"/>
          <w:szCs w:val="27"/>
        </w:rPr>
      </w:pPr>
      <w:r>
        <w:rPr>
          <w:rFonts w:ascii="Arial" w:hAnsi="Arial" w:cs="Arial"/>
          <w:b/>
          <w:bCs/>
          <w:color w:val="000000"/>
          <w:sz w:val="27"/>
          <w:szCs w:val="27"/>
        </w:rPr>
        <w:t>Q6.</w:t>
      </w:r>
    </w:p>
    <w:p w:rsidR="008B0F2D" w:rsidRDefault="008B0F2D" w:rsidP="008B0F2D">
      <w:pPr>
        <w:widowControl w:val="0"/>
        <w:autoSpaceDE w:val="0"/>
        <w:autoSpaceDN w:val="0"/>
        <w:adjustRightInd w:val="0"/>
        <w:spacing w:after="0" w:line="240" w:lineRule="auto"/>
        <w:ind w:left="567" w:right="567"/>
        <w:rPr>
          <w:rFonts w:ascii="Arial" w:hAnsi="Arial" w:cs="Arial"/>
        </w:rPr>
      </w:pPr>
      <w:r>
        <w:rPr>
          <w:rFonts w:ascii="Arial" w:hAnsi="Arial" w:cs="Arial"/>
        </w:rPr>
        <w:t>19.42</w:t>
      </w:r>
    </w:p>
    <w:p w:rsidR="005A7DA3" w:rsidRDefault="005A7DA3">
      <w:bookmarkStart w:id="0" w:name="_GoBack"/>
      <w:bookmarkEnd w:id="0"/>
    </w:p>
    <w:sectPr w:rsidR="005A7DA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0F2D"/>
    <w:rsid w:val="005A7DA3"/>
    <w:rsid w:val="008B0F2D"/>
    <w:rsid w:val="00AA2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F5D1258-8F5C-424F-B4AD-6AE5768D6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0F2D"/>
    <w:rPr>
      <w:rFonts w:eastAsiaTheme="minorEastAsia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Kerry Mistry</dc:creator>
  <cp:keywords/>
  <dc:description/>
  <cp:lastModifiedBy>Kerry Mistry</cp:lastModifiedBy>
  <cp:revision>1</cp:revision>
  <dcterms:created xsi:type="dcterms:W3CDTF">2021-02-03T22:08:00Z</dcterms:created>
  <dcterms:modified xsi:type="dcterms:W3CDTF">2021-02-03T22:09:00Z</dcterms:modified>
</cp:coreProperties>
</file>